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E3C4" w14:textId="77777777" w:rsidR="00166CC0" w:rsidRPr="0056278F" w:rsidRDefault="00166CC0" w:rsidP="002C2A1E">
      <w:pPr>
        <w:spacing w:after="120" w:line="276" w:lineRule="auto"/>
        <w:jc w:val="center"/>
        <w:rPr>
          <w:rFonts w:asciiTheme="minorHAnsi" w:hAnsiTheme="minorHAnsi" w:cstheme="minorHAnsi"/>
          <w:szCs w:val="28"/>
        </w:rPr>
      </w:pPr>
    </w:p>
    <w:p w14:paraId="2846B729" w14:textId="0B394FFD" w:rsidR="00166CC0" w:rsidRPr="0056278F" w:rsidRDefault="00F74ED7" w:rsidP="00F74ED7">
      <w:pPr>
        <w:spacing w:after="120" w:line="276" w:lineRule="auto"/>
        <w:rPr>
          <w:rFonts w:asciiTheme="minorHAnsi" w:hAnsiTheme="minorHAnsi" w:cstheme="minorHAnsi"/>
          <w:b/>
          <w:bCs/>
        </w:rPr>
      </w:pPr>
      <w:r w:rsidRPr="00F74ED7">
        <w:rPr>
          <w:rFonts w:asciiTheme="minorHAnsi" w:hAnsiTheme="minorHAnsi" w:cstheme="minorHAnsi"/>
          <w:b/>
          <w:bCs/>
        </w:rPr>
        <w:t>Znak sprawy: OR.272.2.2024</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sidR="00166CC0" w:rsidRPr="0056278F">
        <w:rPr>
          <w:rFonts w:asciiTheme="minorHAnsi" w:hAnsiTheme="minorHAnsi" w:cstheme="minorHAnsi"/>
          <w:b/>
          <w:bCs/>
        </w:rPr>
        <w:t>ZAŁĄCZNIK NR 1</w:t>
      </w:r>
      <w:r>
        <w:rPr>
          <w:rFonts w:asciiTheme="minorHAnsi" w:hAnsiTheme="minorHAnsi" w:cstheme="minorHAnsi"/>
          <w:b/>
          <w:bCs/>
        </w:rPr>
        <w:t>1</w:t>
      </w:r>
      <w:r w:rsidR="00166CC0" w:rsidRPr="0056278F">
        <w:rPr>
          <w:rFonts w:asciiTheme="minorHAnsi" w:hAnsiTheme="minorHAnsi" w:cstheme="minorHAnsi"/>
          <w:b/>
          <w:bCs/>
        </w:rPr>
        <w:t xml:space="preserve"> do SWZ</w:t>
      </w:r>
    </w:p>
    <w:p w14:paraId="3BED7B62" w14:textId="77777777" w:rsidR="00166CC0" w:rsidRPr="0056278F" w:rsidRDefault="00166CC0" w:rsidP="002C2A1E">
      <w:pPr>
        <w:spacing w:after="120" w:line="276" w:lineRule="auto"/>
        <w:jc w:val="center"/>
        <w:rPr>
          <w:rFonts w:asciiTheme="minorHAnsi" w:hAnsiTheme="minorHAnsi" w:cstheme="minorHAnsi"/>
          <w:b/>
          <w:bCs/>
          <w:szCs w:val="28"/>
        </w:rPr>
      </w:pPr>
    </w:p>
    <w:p w14:paraId="48A1AB4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7C186ACB" w14:textId="77777777" w:rsidR="003924F0" w:rsidRPr="0056278F" w:rsidRDefault="003924F0" w:rsidP="002C2A1E">
      <w:pPr>
        <w:spacing w:after="120" w:line="276" w:lineRule="auto"/>
        <w:jc w:val="center"/>
        <w:rPr>
          <w:rFonts w:asciiTheme="minorHAnsi" w:eastAsia="Lucida Sans Unicode" w:hAnsiTheme="minorHAnsi" w:cstheme="minorHAnsi"/>
          <w:b/>
          <w:bCs/>
          <w:kern w:val="1"/>
          <w:sz w:val="40"/>
          <w:szCs w:val="40"/>
          <w:lang w:eastAsia="hi-IN" w:bidi="hi-IN"/>
        </w:rPr>
      </w:pPr>
    </w:p>
    <w:p w14:paraId="5F3FC3DD" w14:textId="7D352D51" w:rsidR="00A61CED"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OPIS PRZEDMIOTU ZAMÓWIENIA</w:t>
      </w:r>
    </w:p>
    <w:p w14:paraId="20A33020" w14:textId="2C49E561" w:rsidR="00166CC0" w:rsidRPr="0056278F" w:rsidRDefault="00A61CED" w:rsidP="002C2A1E">
      <w:pPr>
        <w:spacing w:after="120" w:line="276" w:lineRule="auto"/>
        <w:jc w:val="center"/>
        <w:rPr>
          <w:rFonts w:asciiTheme="minorHAnsi" w:eastAsia="Lucida Sans Unicode" w:hAnsiTheme="minorHAnsi" w:cstheme="minorHAnsi"/>
          <w:b/>
          <w:bCs/>
          <w:kern w:val="1"/>
          <w:sz w:val="40"/>
          <w:szCs w:val="40"/>
          <w:lang w:eastAsia="hi-IN" w:bidi="hi-IN"/>
        </w:rPr>
      </w:pPr>
      <w:r w:rsidRPr="0056278F">
        <w:rPr>
          <w:rFonts w:asciiTheme="minorHAnsi" w:eastAsia="Lucida Sans Unicode" w:hAnsiTheme="minorHAnsi" w:cstheme="minorHAnsi"/>
          <w:b/>
          <w:bCs/>
          <w:kern w:val="1"/>
          <w:sz w:val="40"/>
          <w:szCs w:val="40"/>
          <w:lang w:eastAsia="hi-IN" w:bidi="hi-IN"/>
        </w:rPr>
        <w:t>dla zamówienia pn.:</w:t>
      </w:r>
    </w:p>
    <w:p w14:paraId="64E96260" w14:textId="7FA091DD" w:rsidR="00A7097B" w:rsidRPr="00FB1860" w:rsidRDefault="00FB1860" w:rsidP="00FB1860">
      <w:pPr>
        <w:spacing w:after="120" w:line="276" w:lineRule="auto"/>
        <w:jc w:val="center"/>
        <w:rPr>
          <w:rFonts w:asciiTheme="minorHAnsi" w:eastAsia="Lucida Sans Unicode" w:hAnsiTheme="minorHAnsi" w:cstheme="minorHAnsi"/>
          <w:b/>
          <w:bCs/>
          <w:kern w:val="1"/>
          <w:sz w:val="40"/>
          <w:szCs w:val="40"/>
          <w:lang w:eastAsia="hi-IN" w:bidi="hi-IN"/>
        </w:rPr>
      </w:pPr>
      <w:r w:rsidRPr="00FB1860">
        <w:rPr>
          <w:rFonts w:asciiTheme="minorHAnsi" w:eastAsia="Lucida Sans Unicode" w:hAnsiTheme="minorHAnsi" w:cstheme="minorHAnsi"/>
          <w:b/>
          <w:bCs/>
          <w:kern w:val="1"/>
          <w:sz w:val="40"/>
          <w:szCs w:val="40"/>
          <w:lang w:eastAsia="hi-IN" w:bidi="hi-IN"/>
        </w:rPr>
        <w:t>Dostawa sprzętu i oprogramowania w ramach projektu</w:t>
      </w:r>
    </w:p>
    <w:p w14:paraId="2F7A0714" w14:textId="1C39B876" w:rsidR="00166CC0" w:rsidRPr="00E85686" w:rsidRDefault="00FB1860" w:rsidP="00E85686">
      <w:pPr>
        <w:spacing w:after="120" w:line="276" w:lineRule="auto"/>
        <w:jc w:val="center"/>
        <w:rPr>
          <w:rFonts w:asciiTheme="minorHAnsi" w:eastAsia="Lucida Sans Unicode" w:hAnsiTheme="minorHAnsi" w:cstheme="minorHAnsi"/>
          <w:b/>
          <w:bCs/>
          <w:kern w:val="1"/>
          <w:sz w:val="40"/>
          <w:szCs w:val="40"/>
          <w:lang w:eastAsia="hi-IN" w:bidi="hi-IN"/>
        </w:rPr>
      </w:pPr>
      <w:r w:rsidRPr="00905F25">
        <w:rPr>
          <w:rFonts w:asciiTheme="minorHAnsi" w:eastAsia="Lucida Sans Unicode" w:hAnsiTheme="minorHAnsi" w:cstheme="minorHAnsi"/>
          <w:b/>
          <w:bCs/>
          <w:kern w:val="1"/>
          <w:sz w:val="40"/>
          <w:szCs w:val="40"/>
          <w:lang w:eastAsia="hi-IN" w:bidi="hi-IN"/>
        </w:rPr>
        <w:t>„</w:t>
      </w:r>
      <w:r w:rsidR="00E85686" w:rsidRPr="00E85686">
        <w:rPr>
          <w:rFonts w:asciiTheme="minorHAnsi" w:eastAsia="Lucida Sans Unicode" w:hAnsiTheme="minorHAnsi" w:cstheme="minorHAnsi"/>
          <w:b/>
          <w:bCs/>
          <w:kern w:val="1"/>
          <w:sz w:val="40"/>
          <w:szCs w:val="40"/>
          <w:lang w:eastAsia="hi-IN" w:bidi="hi-IN"/>
        </w:rPr>
        <w:t xml:space="preserve">Podniesienie poziomu </w:t>
      </w:r>
      <w:proofErr w:type="spellStart"/>
      <w:r w:rsidR="00E85686" w:rsidRPr="00E85686">
        <w:rPr>
          <w:rFonts w:asciiTheme="minorHAnsi" w:eastAsia="Lucida Sans Unicode" w:hAnsiTheme="minorHAnsi" w:cstheme="minorHAnsi"/>
          <w:b/>
          <w:bCs/>
          <w:kern w:val="1"/>
          <w:sz w:val="40"/>
          <w:szCs w:val="40"/>
          <w:lang w:eastAsia="hi-IN" w:bidi="hi-IN"/>
        </w:rPr>
        <w:t>cyberbezpieczeństwa</w:t>
      </w:r>
      <w:proofErr w:type="spellEnd"/>
      <w:r w:rsidR="00E85686" w:rsidRPr="00E85686">
        <w:rPr>
          <w:rFonts w:asciiTheme="minorHAnsi" w:eastAsia="Lucida Sans Unicode" w:hAnsiTheme="minorHAnsi" w:cstheme="minorHAnsi"/>
          <w:b/>
          <w:bCs/>
          <w:kern w:val="1"/>
          <w:sz w:val="40"/>
          <w:szCs w:val="40"/>
          <w:lang w:eastAsia="hi-IN" w:bidi="hi-IN"/>
        </w:rPr>
        <w:t xml:space="preserve"> jednostek organizacyjnych</w:t>
      </w:r>
      <w:r w:rsidR="00E85686">
        <w:rPr>
          <w:rFonts w:asciiTheme="minorHAnsi" w:eastAsia="Lucida Sans Unicode" w:hAnsiTheme="minorHAnsi" w:cstheme="minorHAnsi"/>
          <w:b/>
          <w:bCs/>
          <w:kern w:val="1"/>
          <w:sz w:val="40"/>
          <w:szCs w:val="40"/>
          <w:lang w:eastAsia="hi-IN" w:bidi="hi-IN"/>
        </w:rPr>
        <w:t xml:space="preserve"> </w:t>
      </w:r>
      <w:r w:rsidR="00E85686" w:rsidRPr="00E85686">
        <w:rPr>
          <w:rFonts w:asciiTheme="minorHAnsi" w:eastAsia="Lucida Sans Unicode" w:hAnsiTheme="minorHAnsi" w:cstheme="minorHAnsi"/>
          <w:b/>
          <w:bCs/>
          <w:kern w:val="1"/>
          <w:sz w:val="40"/>
          <w:szCs w:val="40"/>
          <w:lang w:eastAsia="hi-IN" w:bidi="hi-IN"/>
        </w:rPr>
        <w:t>Powiatu Gołdapskiego</w:t>
      </w:r>
      <w:r w:rsidR="00E85686">
        <w:rPr>
          <w:rFonts w:asciiTheme="minorHAnsi" w:eastAsia="Lucida Sans Unicode" w:hAnsiTheme="minorHAnsi" w:cstheme="minorHAnsi"/>
          <w:b/>
          <w:bCs/>
          <w:kern w:val="1"/>
          <w:sz w:val="40"/>
          <w:szCs w:val="40"/>
          <w:lang w:eastAsia="hi-IN" w:bidi="hi-IN"/>
        </w:rPr>
        <w:t>”</w:t>
      </w:r>
      <w:r w:rsidR="00E85686" w:rsidRPr="00E85686">
        <w:rPr>
          <w:rFonts w:asciiTheme="minorHAnsi" w:eastAsia="Lucida Sans Unicode" w:hAnsiTheme="minorHAnsi" w:cstheme="minorHAnsi"/>
          <w:i/>
          <w:iCs/>
          <w:kern w:val="1"/>
          <w:sz w:val="28"/>
          <w:szCs w:val="28"/>
          <w:lang w:eastAsia="hi-IN" w:bidi="hi-IN"/>
        </w:rPr>
        <w:t xml:space="preserve"> </w:t>
      </w:r>
      <w:r w:rsidR="00166CC0" w:rsidRPr="0056278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549651C" wp14:editId="7DB86C1A">
                <wp:simplePos x="0" y="0"/>
                <wp:positionH relativeFrom="margin">
                  <wp:align>center</wp:align>
                </wp:positionH>
                <wp:positionV relativeFrom="margin">
                  <wp:align>bottom</wp:align>
                </wp:positionV>
                <wp:extent cx="3400425" cy="189865"/>
                <wp:effectExtent l="0" t="0" r="7620" b="13335"/>
                <wp:wrapNone/>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189865"/>
                        </a:xfrm>
                        <a:prstGeom prst="rect">
                          <a:avLst/>
                        </a:prstGeom>
                        <a:noFill/>
                        <a:ln w="6350">
                          <a:noFill/>
                        </a:ln>
                        <a:effectLst/>
                      </wps:spPr>
                      <wps:txbx>
                        <w:txbxContent>
                          <w:p w14:paraId="46C9E59A" w14:textId="2C480B5A"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Pr>
                                <w:sz w:val="26"/>
                                <w:szCs w:val="26"/>
                              </w:rPr>
                              <w:t>wrzesień</w:t>
                            </w:r>
                            <w:r w:rsidR="009E406F" w:rsidRPr="00896C8F">
                              <w:rPr>
                                <w:sz w:val="26"/>
                                <w:szCs w:val="26"/>
                              </w:rPr>
                              <w:t xml:space="preserve"> 202</w:t>
                            </w:r>
                            <w:r w:rsidR="00196FC2">
                              <w:rPr>
                                <w:sz w:val="26"/>
                                <w:szCs w:val="26"/>
                              </w:rPr>
                              <w:t>4</w:t>
                            </w:r>
                            <w:r w:rsidR="009E406F" w:rsidRPr="00896C8F">
                              <w:rPr>
                                <w:sz w:val="26"/>
                                <w:szCs w:val="2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49651C" id="_x0000_t202" coordsize="21600,21600" o:spt="202" path="m,l,21600r21600,l21600,xe">
                <v:stroke joinstyle="miter"/>
                <v:path gradientshapeok="t" o:connecttype="rect"/>
              </v:shapetype>
              <v:shape id="Pole tekstowe 3" o:spid="_x0000_s1026" type="#_x0000_t202" style="position:absolute;left:0;text-align:left;margin-left:0;margin-top:0;width:267.75pt;height:14.95pt;z-index:251660288;visibility:visible;mso-wrap-style:square;mso-width-percent:450;mso-height-percent:0;mso-wrap-distance-left:9pt;mso-wrap-distance-top:0;mso-wrap-distance-right:9pt;mso-wrap-distance-bottom:0;mso-position-horizontal:center;mso-position-horizontal-relative:margin;mso-position-vertical:bottom;mso-position-vertical-relative:margin;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" filled="f" stroked="f" strokeweight=".5pt">
                <v:textbox style="mso-fit-shape-to-text:t" inset="0,0,0,0">
                  <w:txbxContent>
                    <w:p w14:paraId="46C9E59A" w14:textId="2C480B5A" w:rsidR="009E406F" w:rsidRPr="00896C8F" w:rsidRDefault="00905F25" w:rsidP="00166CC0">
                      <w:pPr>
                        <w:jc w:val="center"/>
                        <w:rPr>
                          <w:sz w:val="26"/>
                          <w:szCs w:val="26"/>
                        </w:rPr>
                      </w:pPr>
                      <w:r>
                        <w:rPr>
                          <w:sz w:val="26"/>
                          <w:szCs w:val="26"/>
                        </w:rPr>
                        <w:t>Gołdap</w:t>
                      </w:r>
                      <w:r w:rsidR="009E406F" w:rsidRPr="00896C8F">
                        <w:rPr>
                          <w:sz w:val="26"/>
                          <w:szCs w:val="26"/>
                        </w:rPr>
                        <w:t xml:space="preserve">, </w:t>
                      </w:r>
                      <w:r>
                        <w:rPr>
                          <w:sz w:val="26"/>
                          <w:szCs w:val="26"/>
                        </w:rPr>
                        <w:t>wrzesień</w:t>
                      </w:r>
                      <w:r w:rsidR="009E406F" w:rsidRPr="00896C8F">
                        <w:rPr>
                          <w:sz w:val="26"/>
                          <w:szCs w:val="26"/>
                        </w:rPr>
                        <w:t xml:space="preserve"> 202</w:t>
                      </w:r>
                      <w:r w:rsidR="00196FC2">
                        <w:rPr>
                          <w:sz w:val="26"/>
                          <w:szCs w:val="26"/>
                        </w:rPr>
                        <w:t>4</w:t>
                      </w:r>
                      <w:r w:rsidR="009E406F" w:rsidRPr="00896C8F">
                        <w:rPr>
                          <w:sz w:val="26"/>
                          <w:szCs w:val="26"/>
                        </w:rPr>
                        <w:t xml:space="preserve">   </w:t>
                      </w:r>
                    </w:p>
                  </w:txbxContent>
                </v:textbox>
                <w10:wrap anchorx="margin" anchory="margin"/>
              </v:shape>
            </w:pict>
          </mc:Fallback>
        </mc:AlternateContent>
      </w:r>
      <w:r w:rsidR="00166CC0" w:rsidRPr="0056278F">
        <w:rPr>
          <w:rFonts w:asciiTheme="minorHAnsi" w:eastAsia="Lucida Sans Unicode" w:hAnsiTheme="minorHAnsi" w:cstheme="minorHAnsi"/>
          <w:i/>
          <w:iCs/>
          <w:kern w:val="1"/>
          <w:sz w:val="28"/>
          <w:szCs w:val="28"/>
          <w:lang w:eastAsia="hi-IN" w:bidi="hi-IN"/>
        </w:rPr>
        <w:br w:type="page"/>
      </w:r>
    </w:p>
    <w:sdt>
      <w:sdtPr>
        <w:rPr>
          <w:rFonts w:asciiTheme="minorHAnsi" w:hAnsiTheme="minorHAnsi" w:cstheme="minorHAnsi"/>
          <w:color w:val="auto"/>
          <w:sz w:val="24"/>
          <w:szCs w:val="24"/>
        </w:rPr>
        <w:id w:val="1644847993"/>
        <w:docPartObj>
          <w:docPartGallery w:val="Table of Contents"/>
          <w:docPartUnique/>
        </w:docPartObj>
      </w:sdtPr>
      <w:sdtEndPr>
        <w:rPr>
          <w:b/>
          <w:bCs/>
          <w:noProof/>
        </w:rPr>
      </w:sdtEndPr>
      <w:sdtContent>
        <w:p w14:paraId="2853E3DB" w14:textId="1000C4E8" w:rsidR="003924F0" w:rsidRPr="0056278F" w:rsidRDefault="003924F0">
          <w:pPr>
            <w:pStyle w:val="Nagwekspisutreci"/>
            <w:rPr>
              <w:rFonts w:asciiTheme="minorHAnsi" w:hAnsiTheme="minorHAnsi" w:cstheme="minorHAnsi"/>
            </w:rPr>
          </w:pPr>
          <w:r w:rsidRPr="0056278F">
            <w:rPr>
              <w:rFonts w:asciiTheme="minorHAnsi" w:hAnsiTheme="minorHAnsi" w:cstheme="minorHAnsi"/>
            </w:rPr>
            <w:t>Spis treści</w:t>
          </w:r>
        </w:p>
        <w:p w14:paraId="0A69FA00" w14:textId="66E2E2BB" w:rsidR="008C3C8A" w:rsidRDefault="003924F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r w:rsidRPr="0056278F">
            <w:rPr>
              <w:b w:val="0"/>
              <w:bCs w:val="0"/>
            </w:rPr>
            <w:fldChar w:fldCharType="begin"/>
          </w:r>
          <w:r w:rsidRPr="0056278F">
            <w:instrText>TOC \o "1-3" \h \z \u</w:instrText>
          </w:r>
          <w:r w:rsidRPr="0056278F">
            <w:rPr>
              <w:b w:val="0"/>
              <w:bCs w:val="0"/>
            </w:rPr>
            <w:fldChar w:fldCharType="separate"/>
          </w:r>
          <w:hyperlink w:anchor="_Toc177199048" w:history="1">
            <w:r w:rsidR="008C3C8A" w:rsidRPr="009219CF">
              <w:rPr>
                <w:rStyle w:val="Hipercze"/>
                <w:noProof/>
              </w:rPr>
              <w:t>1</w:t>
            </w:r>
            <w:r w:rsidR="008C3C8A">
              <w:rPr>
                <w:rFonts w:eastAsiaTheme="minorEastAsia" w:cstheme="minorBidi"/>
                <w:b w:val="0"/>
                <w:bCs w:val="0"/>
                <w:caps w:val="0"/>
                <w:noProof/>
                <w:kern w:val="2"/>
                <w:sz w:val="24"/>
                <w:szCs w:val="24"/>
                <w14:ligatures w14:val="standardContextual"/>
              </w:rPr>
              <w:tab/>
            </w:r>
            <w:r w:rsidR="008C3C8A" w:rsidRPr="009219CF">
              <w:rPr>
                <w:rStyle w:val="Hipercze"/>
                <w:noProof/>
              </w:rPr>
              <w:t>Przedmiot zamówienia</w:t>
            </w:r>
            <w:r w:rsidR="008C3C8A">
              <w:rPr>
                <w:noProof/>
                <w:webHidden/>
              </w:rPr>
              <w:tab/>
            </w:r>
            <w:r w:rsidR="008C3C8A">
              <w:rPr>
                <w:noProof/>
                <w:webHidden/>
              </w:rPr>
              <w:fldChar w:fldCharType="begin"/>
            </w:r>
            <w:r w:rsidR="008C3C8A">
              <w:rPr>
                <w:noProof/>
                <w:webHidden/>
              </w:rPr>
              <w:instrText xml:space="preserve"> PAGEREF _Toc177199048 \h </w:instrText>
            </w:r>
            <w:r w:rsidR="008C3C8A">
              <w:rPr>
                <w:noProof/>
                <w:webHidden/>
              </w:rPr>
            </w:r>
            <w:r w:rsidR="008C3C8A">
              <w:rPr>
                <w:noProof/>
                <w:webHidden/>
              </w:rPr>
              <w:fldChar w:fldCharType="separate"/>
            </w:r>
            <w:r w:rsidR="008C3C8A">
              <w:rPr>
                <w:noProof/>
                <w:webHidden/>
              </w:rPr>
              <w:t>3</w:t>
            </w:r>
            <w:r w:rsidR="008C3C8A">
              <w:rPr>
                <w:noProof/>
                <w:webHidden/>
              </w:rPr>
              <w:fldChar w:fldCharType="end"/>
            </w:r>
          </w:hyperlink>
        </w:p>
        <w:p w14:paraId="1EA88900" w14:textId="007ADD24" w:rsidR="008C3C8A" w:rsidRDefault="0000000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77199049" w:history="1">
            <w:r w:rsidR="008C3C8A" w:rsidRPr="009219CF">
              <w:rPr>
                <w:rStyle w:val="Hipercze"/>
                <w:noProof/>
              </w:rPr>
              <w:t>2</w:t>
            </w:r>
            <w:r w:rsidR="008C3C8A">
              <w:rPr>
                <w:rFonts w:eastAsiaTheme="minorEastAsia" w:cstheme="minorBidi"/>
                <w:b w:val="0"/>
                <w:bCs w:val="0"/>
                <w:caps w:val="0"/>
                <w:noProof/>
                <w:kern w:val="2"/>
                <w:sz w:val="24"/>
                <w:szCs w:val="24"/>
                <w14:ligatures w14:val="standardContextual"/>
              </w:rPr>
              <w:tab/>
            </w:r>
            <w:r w:rsidR="008C3C8A" w:rsidRPr="009219CF">
              <w:rPr>
                <w:rStyle w:val="Hipercze"/>
                <w:noProof/>
              </w:rPr>
              <w:t>Termin i harmonogram wykonania zamówienia</w:t>
            </w:r>
            <w:r w:rsidR="008C3C8A">
              <w:rPr>
                <w:noProof/>
                <w:webHidden/>
              </w:rPr>
              <w:tab/>
            </w:r>
            <w:r w:rsidR="008C3C8A">
              <w:rPr>
                <w:noProof/>
                <w:webHidden/>
              </w:rPr>
              <w:fldChar w:fldCharType="begin"/>
            </w:r>
            <w:r w:rsidR="008C3C8A">
              <w:rPr>
                <w:noProof/>
                <w:webHidden/>
              </w:rPr>
              <w:instrText xml:space="preserve"> PAGEREF _Toc177199049 \h </w:instrText>
            </w:r>
            <w:r w:rsidR="008C3C8A">
              <w:rPr>
                <w:noProof/>
                <w:webHidden/>
              </w:rPr>
            </w:r>
            <w:r w:rsidR="008C3C8A">
              <w:rPr>
                <w:noProof/>
                <w:webHidden/>
              </w:rPr>
              <w:fldChar w:fldCharType="separate"/>
            </w:r>
            <w:r w:rsidR="008C3C8A">
              <w:rPr>
                <w:noProof/>
                <w:webHidden/>
              </w:rPr>
              <w:t>4</w:t>
            </w:r>
            <w:r w:rsidR="008C3C8A">
              <w:rPr>
                <w:noProof/>
                <w:webHidden/>
              </w:rPr>
              <w:fldChar w:fldCharType="end"/>
            </w:r>
          </w:hyperlink>
        </w:p>
        <w:p w14:paraId="429C84EA" w14:textId="68DA3EC9" w:rsidR="008C3C8A" w:rsidRDefault="0000000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77199050" w:history="1">
            <w:r w:rsidR="008C3C8A" w:rsidRPr="009219CF">
              <w:rPr>
                <w:rStyle w:val="Hipercze"/>
                <w:noProof/>
              </w:rPr>
              <w:t>3</w:t>
            </w:r>
            <w:r w:rsidR="008C3C8A">
              <w:rPr>
                <w:rFonts w:eastAsiaTheme="minorEastAsia" w:cstheme="minorBidi"/>
                <w:b w:val="0"/>
                <w:bCs w:val="0"/>
                <w:caps w:val="0"/>
                <w:noProof/>
                <w:kern w:val="2"/>
                <w:sz w:val="24"/>
                <w:szCs w:val="24"/>
                <w14:ligatures w14:val="standardContextual"/>
              </w:rPr>
              <w:tab/>
            </w:r>
            <w:r w:rsidR="008C3C8A" w:rsidRPr="009219CF">
              <w:rPr>
                <w:rStyle w:val="Hipercze"/>
                <w:noProof/>
              </w:rPr>
              <w:t>Ogólne informacje dotyczące zamówienia</w:t>
            </w:r>
            <w:r w:rsidR="008C3C8A">
              <w:rPr>
                <w:noProof/>
                <w:webHidden/>
              </w:rPr>
              <w:tab/>
            </w:r>
            <w:r w:rsidR="008C3C8A">
              <w:rPr>
                <w:noProof/>
                <w:webHidden/>
              </w:rPr>
              <w:fldChar w:fldCharType="begin"/>
            </w:r>
            <w:r w:rsidR="008C3C8A">
              <w:rPr>
                <w:noProof/>
                <w:webHidden/>
              </w:rPr>
              <w:instrText xml:space="preserve"> PAGEREF _Toc177199050 \h </w:instrText>
            </w:r>
            <w:r w:rsidR="008C3C8A">
              <w:rPr>
                <w:noProof/>
                <w:webHidden/>
              </w:rPr>
            </w:r>
            <w:r w:rsidR="008C3C8A">
              <w:rPr>
                <w:noProof/>
                <w:webHidden/>
              </w:rPr>
              <w:fldChar w:fldCharType="separate"/>
            </w:r>
            <w:r w:rsidR="008C3C8A">
              <w:rPr>
                <w:noProof/>
                <w:webHidden/>
              </w:rPr>
              <w:t>4</w:t>
            </w:r>
            <w:r w:rsidR="008C3C8A">
              <w:rPr>
                <w:noProof/>
                <w:webHidden/>
              </w:rPr>
              <w:fldChar w:fldCharType="end"/>
            </w:r>
          </w:hyperlink>
        </w:p>
        <w:p w14:paraId="09A3DC87" w14:textId="6A86AD7B" w:rsidR="008C3C8A" w:rsidRDefault="0000000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77199051" w:history="1">
            <w:r w:rsidR="008C3C8A" w:rsidRPr="009219CF">
              <w:rPr>
                <w:rStyle w:val="Hipercze"/>
                <w:noProof/>
              </w:rPr>
              <w:t>4</w:t>
            </w:r>
            <w:r w:rsidR="008C3C8A">
              <w:rPr>
                <w:rFonts w:eastAsiaTheme="minorEastAsia" w:cstheme="minorBidi"/>
                <w:b w:val="0"/>
                <w:bCs w:val="0"/>
                <w:caps w:val="0"/>
                <w:noProof/>
                <w:kern w:val="2"/>
                <w:sz w:val="24"/>
                <w:szCs w:val="24"/>
                <w14:ligatures w14:val="standardContextual"/>
              </w:rPr>
              <w:tab/>
            </w:r>
            <w:r w:rsidR="008C3C8A" w:rsidRPr="009219CF">
              <w:rPr>
                <w:rStyle w:val="Hipercze"/>
                <w:noProof/>
              </w:rPr>
              <w:t>Parametry minimalne sprzętu i oprogramowania</w:t>
            </w:r>
            <w:r w:rsidR="008C3C8A">
              <w:rPr>
                <w:noProof/>
                <w:webHidden/>
              </w:rPr>
              <w:tab/>
            </w:r>
            <w:r w:rsidR="008C3C8A">
              <w:rPr>
                <w:noProof/>
                <w:webHidden/>
              </w:rPr>
              <w:fldChar w:fldCharType="begin"/>
            </w:r>
            <w:r w:rsidR="008C3C8A">
              <w:rPr>
                <w:noProof/>
                <w:webHidden/>
              </w:rPr>
              <w:instrText xml:space="preserve"> PAGEREF _Toc177199051 \h </w:instrText>
            </w:r>
            <w:r w:rsidR="008C3C8A">
              <w:rPr>
                <w:noProof/>
                <w:webHidden/>
              </w:rPr>
            </w:r>
            <w:r w:rsidR="008C3C8A">
              <w:rPr>
                <w:noProof/>
                <w:webHidden/>
              </w:rPr>
              <w:fldChar w:fldCharType="separate"/>
            </w:r>
            <w:r w:rsidR="008C3C8A">
              <w:rPr>
                <w:noProof/>
                <w:webHidden/>
              </w:rPr>
              <w:t>4</w:t>
            </w:r>
            <w:r w:rsidR="008C3C8A">
              <w:rPr>
                <w:noProof/>
                <w:webHidden/>
              </w:rPr>
              <w:fldChar w:fldCharType="end"/>
            </w:r>
          </w:hyperlink>
        </w:p>
        <w:p w14:paraId="6E4FE083" w14:textId="5430577C" w:rsidR="008C3C8A" w:rsidRDefault="00000000">
          <w:pPr>
            <w:pStyle w:val="Spistreci1"/>
            <w:tabs>
              <w:tab w:val="left" w:pos="480"/>
              <w:tab w:val="right" w:leader="dot" w:pos="9628"/>
            </w:tabs>
            <w:rPr>
              <w:rFonts w:eastAsiaTheme="minorEastAsia" w:cstheme="minorBidi"/>
              <w:b w:val="0"/>
              <w:bCs w:val="0"/>
              <w:caps w:val="0"/>
              <w:noProof/>
              <w:kern w:val="2"/>
              <w:sz w:val="24"/>
              <w:szCs w:val="24"/>
              <w14:ligatures w14:val="standardContextual"/>
            </w:rPr>
          </w:pPr>
          <w:hyperlink w:anchor="_Toc177199052" w:history="1">
            <w:r w:rsidR="008C3C8A" w:rsidRPr="009219CF">
              <w:rPr>
                <w:rStyle w:val="Hipercze"/>
                <w:noProof/>
              </w:rPr>
              <w:t>5</w:t>
            </w:r>
            <w:r w:rsidR="008C3C8A">
              <w:rPr>
                <w:rFonts w:eastAsiaTheme="minorEastAsia" w:cstheme="minorBidi"/>
                <w:b w:val="0"/>
                <w:bCs w:val="0"/>
                <w:caps w:val="0"/>
                <w:noProof/>
                <w:kern w:val="2"/>
                <w:sz w:val="24"/>
                <w:szCs w:val="24"/>
                <w14:ligatures w14:val="standardContextual"/>
              </w:rPr>
              <w:tab/>
            </w:r>
            <w:r w:rsidR="008C3C8A" w:rsidRPr="009219CF">
              <w:rPr>
                <w:rStyle w:val="Hipercze"/>
                <w:noProof/>
              </w:rPr>
              <w:t>Ogólne zasady równoważności rozwiązań</w:t>
            </w:r>
            <w:r w:rsidR="008C3C8A">
              <w:rPr>
                <w:noProof/>
                <w:webHidden/>
              </w:rPr>
              <w:tab/>
            </w:r>
            <w:r w:rsidR="008C3C8A">
              <w:rPr>
                <w:noProof/>
                <w:webHidden/>
              </w:rPr>
              <w:fldChar w:fldCharType="begin"/>
            </w:r>
            <w:r w:rsidR="008C3C8A">
              <w:rPr>
                <w:noProof/>
                <w:webHidden/>
              </w:rPr>
              <w:instrText xml:space="preserve"> PAGEREF _Toc177199052 \h </w:instrText>
            </w:r>
            <w:r w:rsidR="008C3C8A">
              <w:rPr>
                <w:noProof/>
                <w:webHidden/>
              </w:rPr>
            </w:r>
            <w:r w:rsidR="008C3C8A">
              <w:rPr>
                <w:noProof/>
                <w:webHidden/>
              </w:rPr>
              <w:fldChar w:fldCharType="separate"/>
            </w:r>
            <w:r w:rsidR="008C3C8A">
              <w:rPr>
                <w:noProof/>
                <w:webHidden/>
              </w:rPr>
              <w:t>5</w:t>
            </w:r>
            <w:r w:rsidR="008C3C8A">
              <w:rPr>
                <w:noProof/>
                <w:webHidden/>
              </w:rPr>
              <w:fldChar w:fldCharType="end"/>
            </w:r>
          </w:hyperlink>
        </w:p>
        <w:p w14:paraId="355900D5" w14:textId="0964E7A5" w:rsidR="003924F0" w:rsidRPr="0056278F" w:rsidRDefault="003924F0">
          <w:pPr>
            <w:rPr>
              <w:rFonts w:asciiTheme="minorHAnsi" w:hAnsiTheme="minorHAnsi" w:cstheme="minorHAnsi"/>
            </w:rPr>
          </w:pPr>
          <w:r w:rsidRPr="0056278F">
            <w:rPr>
              <w:rFonts w:asciiTheme="minorHAnsi" w:hAnsiTheme="minorHAnsi" w:cstheme="minorHAnsi"/>
              <w:b/>
              <w:bCs/>
              <w:noProof/>
            </w:rPr>
            <w:fldChar w:fldCharType="end"/>
          </w:r>
        </w:p>
      </w:sdtContent>
    </w:sdt>
    <w:p w14:paraId="19120657" w14:textId="3DA30420" w:rsidR="00166CC0" w:rsidRPr="0056278F" w:rsidRDefault="00166CC0" w:rsidP="002C2A1E">
      <w:pPr>
        <w:spacing w:after="120" w:line="276" w:lineRule="auto"/>
        <w:rPr>
          <w:rFonts w:asciiTheme="minorHAnsi" w:hAnsiTheme="minorHAnsi" w:cstheme="minorHAnsi"/>
          <w:highlight w:val="yellow"/>
        </w:rPr>
      </w:pPr>
    </w:p>
    <w:p w14:paraId="6389EB3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3D12160B"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79E47524"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4C6EDB6A" w14:textId="77777777" w:rsidR="00166CC0" w:rsidRPr="0056278F" w:rsidRDefault="00166CC0" w:rsidP="002C2A1E">
      <w:pPr>
        <w:spacing w:after="120" w:line="276" w:lineRule="auto"/>
        <w:rPr>
          <w:rFonts w:asciiTheme="minorHAnsi" w:hAnsiTheme="minorHAnsi" w:cstheme="minorHAnsi"/>
          <w:b/>
          <w:bCs/>
          <w:color w:val="2E74B5"/>
          <w:sz w:val="32"/>
          <w:szCs w:val="32"/>
          <w:highlight w:val="yellow"/>
        </w:rPr>
      </w:pPr>
    </w:p>
    <w:p w14:paraId="53E45CBB" w14:textId="2B8F80BA" w:rsidR="00061054" w:rsidRPr="0056278F" w:rsidRDefault="00061054" w:rsidP="002C2A1E">
      <w:pPr>
        <w:spacing w:after="120" w:line="276" w:lineRule="auto"/>
        <w:rPr>
          <w:rFonts w:asciiTheme="minorHAnsi" w:hAnsiTheme="minorHAnsi" w:cstheme="minorHAnsi"/>
          <w:b/>
          <w:bCs/>
          <w:color w:val="2E74B5"/>
          <w:sz w:val="32"/>
          <w:szCs w:val="32"/>
          <w:highlight w:val="yellow"/>
        </w:rPr>
      </w:pPr>
      <w:r w:rsidRPr="0056278F">
        <w:rPr>
          <w:rFonts w:asciiTheme="minorHAnsi" w:hAnsiTheme="minorHAnsi" w:cstheme="minorHAnsi"/>
          <w:b/>
          <w:bCs/>
          <w:color w:val="2E74B5"/>
          <w:sz w:val="32"/>
          <w:szCs w:val="32"/>
          <w:highlight w:val="yellow"/>
        </w:rPr>
        <w:br w:type="page"/>
      </w:r>
    </w:p>
    <w:p w14:paraId="7AC648FF" w14:textId="13B650FB" w:rsidR="00166CC0" w:rsidRPr="0056278F" w:rsidRDefault="000249B0" w:rsidP="002C2A1E">
      <w:pPr>
        <w:pStyle w:val="Nagwek1"/>
        <w:spacing w:after="120" w:line="276" w:lineRule="auto"/>
        <w:rPr>
          <w:rFonts w:asciiTheme="minorHAnsi" w:hAnsiTheme="minorHAnsi" w:cstheme="minorHAnsi"/>
        </w:rPr>
      </w:pPr>
      <w:bookmarkStart w:id="0" w:name="_Toc177199048"/>
      <w:r>
        <w:rPr>
          <w:rFonts w:asciiTheme="minorHAnsi" w:hAnsiTheme="minorHAnsi" w:cstheme="minorHAnsi"/>
        </w:rPr>
        <w:lastRenderedPageBreak/>
        <w:t>Przedmiot zamówienia</w:t>
      </w:r>
      <w:bookmarkEnd w:id="0"/>
    </w:p>
    <w:p w14:paraId="23EB6163" w14:textId="41C9B1B7" w:rsidR="00166CC0" w:rsidRPr="00291BE7" w:rsidRDefault="00166CC0" w:rsidP="00291BE7">
      <w:pPr>
        <w:spacing w:after="120" w:line="276" w:lineRule="auto"/>
        <w:jc w:val="both"/>
        <w:rPr>
          <w:rFonts w:asciiTheme="minorHAnsi" w:hAnsiTheme="minorHAnsi" w:cstheme="minorHAnsi"/>
          <w:spacing w:val="4"/>
          <w:sz w:val="22"/>
          <w:szCs w:val="22"/>
        </w:rPr>
      </w:pPr>
      <w:bookmarkStart w:id="1" w:name="_Hlk80011004"/>
      <w:r w:rsidRPr="0056278F">
        <w:rPr>
          <w:rFonts w:asciiTheme="minorHAnsi" w:hAnsiTheme="minorHAnsi" w:cstheme="minorHAnsi"/>
          <w:sz w:val="22"/>
        </w:rPr>
        <w:t xml:space="preserve">Niniejsze </w:t>
      </w:r>
      <w:r w:rsidR="000249B0">
        <w:rPr>
          <w:rFonts w:asciiTheme="minorHAnsi" w:hAnsiTheme="minorHAnsi" w:cstheme="minorHAnsi"/>
          <w:sz w:val="22"/>
        </w:rPr>
        <w:t>z</w:t>
      </w:r>
      <w:r w:rsidRPr="0056278F">
        <w:rPr>
          <w:rFonts w:asciiTheme="minorHAnsi" w:hAnsiTheme="minorHAnsi" w:cstheme="minorHAnsi"/>
          <w:sz w:val="22"/>
        </w:rPr>
        <w:t xml:space="preserve">amówienie </w:t>
      </w:r>
      <w:r w:rsidR="002652C9" w:rsidRPr="0056278F">
        <w:rPr>
          <w:rFonts w:asciiTheme="minorHAnsi" w:hAnsiTheme="minorHAnsi" w:cstheme="minorHAnsi"/>
          <w:sz w:val="22"/>
        </w:rPr>
        <w:t>wynika z realizacji projektu pn. „</w:t>
      </w:r>
      <w:r w:rsidR="00291BE7" w:rsidRPr="00291BE7">
        <w:rPr>
          <w:rFonts w:asciiTheme="minorHAnsi" w:hAnsiTheme="minorHAnsi" w:cstheme="minorHAnsi"/>
          <w:spacing w:val="4"/>
          <w:sz w:val="22"/>
          <w:szCs w:val="22"/>
        </w:rPr>
        <w:t xml:space="preserve">Podniesienie poziomu </w:t>
      </w:r>
      <w:proofErr w:type="spellStart"/>
      <w:r w:rsidR="00291BE7" w:rsidRPr="00291BE7">
        <w:rPr>
          <w:rFonts w:asciiTheme="minorHAnsi" w:hAnsiTheme="minorHAnsi" w:cstheme="minorHAnsi"/>
          <w:spacing w:val="4"/>
          <w:sz w:val="22"/>
          <w:szCs w:val="22"/>
        </w:rPr>
        <w:t>cyberbezpieczeństwa</w:t>
      </w:r>
      <w:proofErr w:type="spellEnd"/>
      <w:r w:rsidR="00291BE7" w:rsidRPr="00291BE7">
        <w:rPr>
          <w:rFonts w:asciiTheme="minorHAnsi" w:hAnsiTheme="minorHAnsi" w:cstheme="minorHAnsi"/>
          <w:spacing w:val="4"/>
          <w:sz w:val="22"/>
          <w:szCs w:val="22"/>
        </w:rPr>
        <w:t xml:space="preserve"> jednostek organizacyjnych</w:t>
      </w:r>
      <w:r w:rsidR="00291BE7">
        <w:rPr>
          <w:rFonts w:asciiTheme="minorHAnsi" w:hAnsiTheme="minorHAnsi" w:cstheme="minorHAnsi"/>
          <w:spacing w:val="4"/>
          <w:sz w:val="22"/>
          <w:szCs w:val="22"/>
        </w:rPr>
        <w:t xml:space="preserve"> </w:t>
      </w:r>
      <w:r w:rsidR="00291BE7" w:rsidRPr="00291BE7">
        <w:rPr>
          <w:rFonts w:asciiTheme="minorHAnsi" w:hAnsiTheme="minorHAnsi" w:cstheme="minorHAnsi"/>
          <w:spacing w:val="4"/>
          <w:sz w:val="22"/>
          <w:szCs w:val="22"/>
        </w:rPr>
        <w:t>Powiatu Gołdapskiego</w:t>
      </w:r>
      <w:r w:rsidR="00D02343">
        <w:rPr>
          <w:rFonts w:asciiTheme="minorHAnsi" w:hAnsiTheme="minorHAnsi" w:cstheme="minorHAnsi"/>
          <w:sz w:val="22"/>
        </w:rPr>
        <w:t>”</w:t>
      </w:r>
      <w:r w:rsidRPr="0056278F">
        <w:rPr>
          <w:rFonts w:asciiTheme="minorHAnsi" w:hAnsiTheme="minorHAnsi" w:cstheme="minorHAnsi"/>
          <w:sz w:val="22"/>
        </w:rPr>
        <w:t xml:space="preserve">. </w:t>
      </w:r>
      <w:r w:rsidR="00A15599" w:rsidRPr="0056278F">
        <w:rPr>
          <w:rFonts w:asciiTheme="minorHAnsi" w:hAnsiTheme="minorHAnsi" w:cstheme="minorHAnsi"/>
          <w:sz w:val="22"/>
        </w:rPr>
        <w:t xml:space="preserve">Zamawiający zamierza zakupić </w:t>
      </w:r>
      <w:r w:rsidR="00196FC2">
        <w:rPr>
          <w:rFonts w:asciiTheme="minorHAnsi" w:hAnsiTheme="minorHAnsi" w:cstheme="minorHAnsi"/>
          <w:sz w:val="22"/>
        </w:rPr>
        <w:t xml:space="preserve">oraz uruchomić / wdrożyć </w:t>
      </w:r>
      <w:r w:rsidR="00A15599" w:rsidRPr="0056278F">
        <w:rPr>
          <w:rFonts w:asciiTheme="minorHAnsi" w:hAnsiTheme="minorHAnsi" w:cstheme="minorHAnsi"/>
          <w:sz w:val="22"/>
        </w:rPr>
        <w:t xml:space="preserve">sprzęt </w:t>
      </w:r>
      <w:r w:rsidR="0056278F" w:rsidRPr="0056278F">
        <w:rPr>
          <w:rFonts w:asciiTheme="minorHAnsi" w:hAnsiTheme="minorHAnsi" w:cstheme="minorHAnsi"/>
          <w:sz w:val="22"/>
        </w:rPr>
        <w:t>i oprogramowania</w:t>
      </w:r>
      <w:r w:rsidR="00196FC2">
        <w:rPr>
          <w:rFonts w:asciiTheme="minorHAnsi" w:hAnsiTheme="minorHAnsi" w:cstheme="minorHAnsi"/>
          <w:sz w:val="22"/>
        </w:rPr>
        <w:t>,</w:t>
      </w:r>
      <w:r w:rsidR="0056278F" w:rsidRPr="0056278F">
        <w:rPr>
          <w:rFonts w:asciiTheme="minorHAnsi" w:hAnsiTheme="minorHAnsi" w:cstheme="minorHAnsi"/>
          <w:sz w:val="22"/>
        </w:rPr>
        <w:t xml:space="preserve"> w</w:t>
      </w:r>
      <w:r w:rsidR="00A15599" w:rsidRPr="0056278F">
        <w:rPr>
          <w:rFonts w:asciiTheme="minorHAnsi" w:hAnsiTheme="minorHAnsi" w:cstheme="minorHAnsi"/>
          <w:sz w:val="22"/>
        </w:rPr>
        <w:t xml:space="preserve"> ilościach </w:t>
      </w:r>
      <w:r w:rsidR="00D02343">
        <w:rPr>
          <w:rFonts w:asciiTheme="minorHAnsi" w:hAnsiTheme="minorHAnsi" w:cstheme="minorHAnsi"/>
          <w:sz w:val="22"/>
        </w:rPr>
        <w:t xml:space="preserve">oraz lokalizacjach </w:t>
      </w:r>
      <w:r w:rsidR="00A15599" w:rsidRPr="0056278F">
        <w:rPr>
          <w:rFonts w:asciiTheme="minorHAnsi" w:hAnsiTheme="minorHAnsi" w:cstheme="minorHAnsi"/>
          <w:sz w:val="22"/>
        </w:rPr>
        <w:t>wskazanych w tabeli poniżej.</w:t>
      </w:r>
    </w:p>
    <w:p w14:paraId="23556AEC" w14:textId="77777777" w:rsidR="00D02343" w:rsidRPr="0056278F" w:rsidRDefault="00D02343" w:rsidP="00CA3A85">
      <w:pPr>
        <w:spacing w:after="120" w:line="276" w:lineRule="auto"/>
        <w:jc w:val="both"/>
        <w:rPr>
          <w:rFonts w:asciiTheme="minorHAnsi" w:hAnsiTheme="minorHAnsi" w:cstheme="minorHAnsi"/>
          <w:sz w:val="22"/>
        </w:rPr>
      </w:pPr>
    </w:p>
    <w:tbl>
      <w:tblPr>
        <w:tblStyle w:val="Tabelasiatki1jasnaakcent1"/>
        <w:tblW w:w="10060" w:type="dxa"/>
        <w:tblLayout w:type="fixed"/>
        <w:tblLook w:val="04A0" w:firstRow="1" w:lastRow="0" w:firstColumn="1" w:lastColumn="0" w:noHBand="0" w:noVBand="1"/>
      </w:tblPr>
      <w:tblGrid>
        <w:gridCol w:w="846"/>
        <w:gridCol w:w="5812"/>
        <w:gridCol w:w="1134"/>
        <w:gridCol w:w="2268"/>
      </w:tblGrid>
      <w:tr w:rsidR="007E7CEF" w:rsidRPr="00DC3F67" w14:paraId="3242FA83" w14:textId="77777777" w:rsidTr="00D0234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14:paraId="4085D3FC" w14:textId="77777777" w:rsidR="007E7CEF" w:rsidRPr="00DC3F67" w:rsidRDefault="007E7CEF" w:rsidP="008E04E0">
            <w:pPr>
              <w:ind w:right="-8"/>
              <w:rPr>
                <w:rFonts w:ascii="Arial" w:hAnsi="Arial" w:cs="Arial"/>
                <w:color w:val="000000"/>
                <w:sz w:val="20"/>
                <w:szCs w:val="20"/>
              </w:rPr>
            </w:pPr>
            <w:r w:rsidRPr="00DC3F67">
              <w:rPr>
                <w:rFonts w:ascii="Arial" w:hAnsi="Arial" w:cs="Arial"/>
                <w:color w:val="000000"/>
                <w:sz w:val="20"/>
                <w:szCs w:val="20"/>
              </w:rPr>
              <w:t>l.p.</w:t>
            </w:r>
          </w:p>
        </w:tc>
        <w:tc>
          <w:tcPr>
            <w:tcW w:w="5812" w:type="dxa"/>
            <w:noWrap/>
            <w:hideMark/>
          </w:tcPr>
          <w:p w14:paraId="692238EB" w14:textId="77777777" w:rsidR="007E7CEF" w:rsidRPr="00DC3F67" w:rsidRDefault="007E7CEF" w:rsidP="008E04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3F67">
              <w:rPr>
                <w:rFonts w:ascii="Arial" w:hAnsi="Arial" w:cs="Arial"/>
                <w:color w:val="000000"/>
                <w:sz w:val="20"/>
                <w:szCs w:val="20"/>
              </w:rPr>
              <w:t xml:space="preserve">Nazwa </w:t>
            </w:r>
          </w:p>
        </w:tc>
        <w:tc>
          <w:tcPr>
            <w:tcW w:w="1134" w:type="dxa"/>
            <w:noWrap/>
            <w:hideMark/>
          </w:tcPr>
          <w:p w14:paraId="60EE8F6C" w14:textId="77777777" w:rsidR="007E7CEF" w:rsidRPr="00DC3F67" w:rsidRDefault="007E7CEF" w:rsidP="008E04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3F67">
              <w:rPr>
                <w:rFonts w:ascii="Arial" w:hAnsi="Arial" w:cs="Arial"/>
                <w:color w:val="000000"/>
                <w:sz w:val="20"/>
                <w:szCs w:val="20"/>
              </w:rPr>
              <w:t>Ilość</w:t>
            </w:r>
          </w:p>
        </w:tc>
        <w:tc>
          <w:tcPr>
            <w:tcW w:w="2268" w:type="dxa"/>
            <w:noWrap/>
            <w:hideMark/>
          </w:tcPr>
          <w:p w14:paraId="3B010C55" w14:textId="5E109721" w:rsidR="007E7CEF" w:rsidRPr="00DC3F67" w:rsidRDefault="007E7CEF" w:rsidP="008E04E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lokalizacja</w:t>
            </w:r>
          </w:p>
        </w:tc>
      </w:tr>
      <w:tr w:rsidR="007E7CEF" w:rsidRPr="00DC3F67" w14:paraId="2A30F79F" w14:textId="77777777" w:rsidTr="00D02343">
        <w:trPr>
          <w:trHeight w:val="423"/>
        </w:trPr>
        <w:tc>
          <w:tcPr>
            <w:cnfStyle w:val="001000000000" w:firstRow="0" w:lastRow="0" w:firstColumn="1" w:lastColumn="0" w:oddVBand="0" w:evenVBand="0" w:oddHBand="0" w:evenHBand="0" w:firstRowFirstColumn="0" w:firstRowLastColumn="0" w:lastRowFirstColumn="0" w:lastRowLastColumn="0"/>
            <w:tcW w:w="846" w:type="dxa"/>
            <w:hideMark/>
          </w:tcPr>
          <w:p w14:paraId="4E914111" w14:textId="662BE03E" w:rsidR="007E7CEF" w:rsidRPr="007E7CEF" w:rsidRDefault="007E7CEF" w:rsidP="007E7CEF">
            <w:pPr>
              <w:pStyle w:val="Akapitzlist"/>
              <w:numPr>
                <w:ilvl w:val="0"/>
                <w:numId w:val="46"/>
              </w:numPr>
              <w:rPr>
                <w:rFonts w:asciiTheme="minorHAnsi" w:hAnsiTheme="minorHAnsi" w:cstheme="minorHAnsi"/>
                <w:b w:val="0"/>
                <w:bCs w:val="0"/>
                <w:color w:val="000000"/>
                <w:szCs w:val="20"/>
              </w:rPr>
            </w:pPr>
          </w:p>
        </w:tc>
        <w:tc>
          <w:tcPr>
            <w:tcW w:w="5812" w:type="dxa"/>
          </w:tcPr>
          <w:p w14:paraId="3579FBF9" w14:textId="77777777" w:rsidR="007E7CEF" w:rsidRPr="003602B4" w:rsidRDefault="007E7CEF" w:rsidP="008E0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Serwer NAS</w:t>
            </w:r>
          </w:p>
        </w:tc>
        <w:tc>
          <w:tcPr>
            <w:tcW w:w="1134" w:type="dxa"/>
          </w:tcPr>
          <w:p w14:paraId="23C44E49" w14:textId="77777777" w:rsidR="007E7CEF" w:rsidRPr="00DC3F67" w:rsidRDefault="007E7CEF" w:rsidP="008E04E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2</w:t>
            </w:r>
          </w:p>
        </w:tc>
        <w:tc>
          <w:tcPr>
            <w:tcW w:w="2268" w:type="dxa"/>
            <w:noWrap/>
            <w:hideMark/>
          </w:tcPr>
          <w:p w14:paraId="3CFBFD4B" w14:textId="1364B0CC" w:rsidR="007E7CEF" w:rsidRPr="00DC3F67" w:rsidRDefault="00D02343" w:rsidP="008E04E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SP, PUP</w:t>
            </w:r>
          </w:p>
        </w:tc>
      </w:tr>
      <w:tr w:rsidR="00D02343" w:rsidRPr="00DC3F67" w14:paraId="189C88D1"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hideMark/>
          </w:tcPr>
          <w:p w14:paraId="33984C47" w14:textId="7D77BE15"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74B31E80"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Dostawa i wdrożenie rozwiązania klasy NAC</w:t>
            </w:r>
          </w:p>
        </w:tc>
        <w:tc>
          <w:tcPr>
            <w:tcW w:w="1134" w:type="dxa"/>
          </w:tcPr>
          <w:p w14:paraId="16A6051F"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2</w:t>
            </w:r>
          </w:p>
        </w:tc>
        <w:tc>
          <w:tcPr>
            <w:tcW w:w="2268" w:type="dxa"/>
            <w:noWrap/>
            <w:hideMark/>
          </w:tcPr>
          <w:p w14:paraId="7A1F2A09" w14:textId="15D51248" w:rsidR="00D02343" w:rsidRPr="00DC3F67" w:rsidRDefault="00D02343"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SP, PUP</w:t>
            </w:r>
          </w:p>
        </w:tc>
      </w:tr>
      <w:tr w:rsidR="00D02343" w:rsidRPr="00DC3F67" w14:paraId="23249D66"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7CF38FFD" w14:textId="77777777"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26E7D0AD" w14:textId="41327794" w:rsidR="00D02343"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261A3C">
              <w:rPr>
                <w:rFonts w:asciiTheme="minorHAnsi" w:hAnsiTheme="minorHAnsi" w:cstheme="minorHAnsi"/>
                <w:color w:val="000000"/>
                <w:sz w:val="20"/>
                <w:szCs w:val="20"/>
              </w:rPr>
              <w:t>Wdrożenie</w:t>
            </w:r>
            <w:r>
              <w:rPr>
                <w:rFonts w:asciiTheme="minorHAnsi" w:hAnsiTheme="minorHAnsi" w:cstheme="minorHAnsi"/>
                <w:color w:val="000000"/>
                <w:sz w:val="20"/>
                <w:szCs w:val="20"/>
              </w:rPr>
              <w:t xml:space="preserve"> </w:t>
            </w:r>
            <w:r w:rsidRPr="00261A3C">
              <w:rPr>
                <w:rFonts w:asciiTheme="minorHAnsi" w:hAnsiTheme="minorHAnsi" w:cstheme="minorHAnsi"/>
                <w:color w:val="000000"/>
                <w:sz w:val="20"/>
                <w:szCs w:val="20"/>
              </w:rPr>
              <w:t>narzędzi</w:t>
            </w:r>
            <w:r>
              <w:rPr>
                <w:rFonts w:asciiTheme="minorHAnsi" w:hAnsiTheme="minorHAnsi" w:cstheme="minorHAnsi"/>
                <w:color w:val="000000"/>
                <w:sz w:val="20"/>
                <w:szCs w:val="20"/>
              </w:rPr>
              <w:t xml:space="preserve"> w</w:t>
            </w:r>
            <w:r w:rsidRPr="00261A3C">
              <w:rPr>
                <w:rFonts w:asciiTheme="minorHAnsi" w:hAnsiTheme="minorHAnsi" w:cstheme="minorHAnsi"/>
                <w:color w:val="000000"/>
                <w:sz w:val="20"/>
                <w:szCs w:val="20"/>
              </w:rPr>
              <w:t>spomagają</w:t>
            </w:r>
            <w:r>
              <w:rPr>
                <w:rFonts w:asciiTheme="minorHAnsi" w:hAnsiTheme="minorHAnsi" w:cstheme="minorHAnsi"/>
                <w:color w:val="000000"/>
                <w:sz w:val="20"/>
                <w:szCs w:val="20"/>
              </w:rPr>
              <w:t>c</w:t>
            </w:r>
            <w:r w:rsidRPr="00261A3C">
              <w:rPr>
                <w:rFonts w:asciiTheme="minorHAnsi" w:hAnsiTheme="minorHAnsi" w:cstheme="minorHAnsi"/>
                <w:color w:val="000000"/>
                <w:sz w:val="20"/>
                <w:szCs w:val="20"/>
              </w:rPr>
              <w:t>ych</w:t>
            </w:r>
            <w:r>
              <w:rPr>
                <w:rFonts w:asciiTheme="minorHAnsi" w:hAnsiTheme="minorHAnsi" w:cstheme="minorHAnsi"/>
                <w:color w:val="000000"/>
                <w:sz w:val="20"/>
                <w:szCs w:val="20"/>
              </w:rPr>
              <w:t xml:space="preserve"> </w:t>
            </w:r>
            <w:r w:rsidRPr="00261A3C">
              <w:rPr>
                <w:rFonts w:asciiTheme="minorHAnsi" w:hAnsiTheme="minorHAnsi" w:cstheme="minorHAnsi"/>
                <w:color w:val="000000"/>
                <w:sz w:val="20"/>
                <w:szCs w:val="20"/>
              </w:rPr>
              <w:t>zarządzanie</w:t>
            </w:r>
            <w:r>
              <w:rPr>
                <w:rFonts w:asciiTheme="minorHAnsi" w:hAnsiTheme="minorHAnsi" w:cstheme="minorHAnsi"/>
                <w:color w:val="000000"/>
                <w:sz w:val="20"/>
                <w:szCs w:val="20"/>
              </w:rPr>
              <w:t xml:space="preserve"> </w:t>
            </w:r>
            <w:proofErr w:type="spellStart"/>
            <w:r>
              <w:rPr>
                <w:rFonts w:asciiTheme="minorHAnsi" w:hAnsiTheme="minorHAnsi" w:cstheme="minorHAnsi"/>
                <w:color w:val="000000"/>
                <w:sz w:val="20"/>
                <w:szCs w:val="20"/>
              </w:rPr>
              <w:t>r</w:t>
            </w:r>
            <w:r w:rsidRPr="00261A3C">
              <w:rPr>
                <w:rFonts w:asciiTheme="minorHAnsi" w:hAnsiTheme="minorHAnsi" w:cstheme="minorHAnsi"/>
                <w:color w:val="000000"/>
                <w:sz w:val="20"/>
                <w:szCs w:val="20"/>
              </w:rPr>
              <w:t>yzykami</w:t>
            </w:r>
            <w:proofErr w:type="spellEnd"/>
            <w:r w:rsidRPr="00261A3C">
              <w:rPr>
                <w:rFonts w:asciiTheme="minorHAnsi" w:hAnsiTheme="minorHAnsi" w:cstheme="minorHAnsi"/>
                <w:color w:val="000000"/>
                <w:sz w:val="20"/>
                <w:szCs w:val="20"/>
              </w:rPr>
              <w:t xml:space="preserve"> i</w:t>
            </w:r>
            <w:r>
              <w:rPr>
                <w:rFonts w:asciiTheme="minorHAnsi" w:hAnsiTheme="minorHAnsi" w:cstheme="minorHAnsi"/>
                <w:color w:val="000000"/>
                <w:sz w:val="20"/>
                <w:szCs w:val="20"/>
              </w:rPr>
              <w:t xml:space="preserve"> </w:t>
            </w:r>
            <w:r w:rsidRPr="00261A3C">
              <w:rPr>
                <w:rFonts w:asciiTheme="minorHAnsi" w:hAnsiTheme="minorHAnsi" w:cstheme="minorHAnsi"/>
                <w:color w:val="000000"/>
                <w:sz w:val="20"/>
                <w:szCs w:val="20"/>
              </w:rPr>
              <w:t>uprawnieniam</w:t>
            </w:r>
            <w:r>
              <w:rPr>
                <w:rFonts w:asciiTheme="minorHAnsi" w:hAnsiTheme="minorHAnsi" w:cstheme="minorHAnsi"/>
                <w:color w:val="000000"/>
                <w:sz w:val="20"/>
                <w:szCs w:val="20"/>
              </w:rPr>
              <w:t>i</w:t>
            </w:r>
          </w:p>
        </w:tc>
        <w:tc>
          <w:tcPr>
            <w:tcW w:w="1134" w:type="dxa"/>
          </w:tcPr>
          <w:p w14:paraId="263D48C0" w14:textId="482235DE" w:rsidR="00D02343"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w:t>
            </w:r>
          </w:p>
        </w:tc>
        <w:tc>
          <w:tcPr>
            <w:tcW w:w="2268" w:type="dxa"/>
            <w:noWrap/>
          </w:tcPr>
          <w:p w14:paraId="181CC7AB" w14:textId="3E039B0C" w:rsidR="00D02343" w:rsidRPr="00DC3F67" w:rsidRDefault="00D02343"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SP</w:t>
            </w:r>
            <w:r w:rsidRPr="00C16B49">
              <w:rPr>
                <w:rFonts w:asciiTheme="minorHAnsi" w:hAnsiTheme="minorHAnsi" w:cstheme="minorHAnsi"/>
                <w:sz w:val="22"/>
              </w:rPr>
              <w:t xml:space="preserve"> </w:t>
            </w:r>
          </w:p>
        </w:tc>
      </w:tr>
      <w:tr w:rsidR="00D02343" w:rsidRPr="00DC3F67" w14:paraId="2F8D5B0F"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483982FB" w14:textId="7FAD54C0"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6162B4D8" w14:textId="3D82B06B"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Odnowienie wsparcia serwisowego dla posiadanego UTM na 1 rok</w:t>
            </w:r>
          </w:p>
        </w:tc>
        <w:tc>
          <w:tcPr>
            <w:tcW w:w="1134" w:type="dxa"/>
          </w:tcPr>
          <w:p w14:paraId="22C09E42"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2</w:t>
            </w:r>
          </w:p>
        </w:tc>
        <w:tc>
          <w:tcPr>
            <w:tcW w:w="2268" w:type="dxa"/>
            <w:noWrap/>
          </w:tcPr>
          <w:p w14:paraId="52841102" w14:textId="4E7A92EA" w:rsidR="00D02343" w:rsidRPr="00DC3F67" w:rsidRDefault="00D02343"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SP, PUP</w:t>
            </w:r>
          </w:p>
        </w:tc>
      </w:tr>
      <w:tr w:rsidR="00D02343" w:rsidRPr="00DC3F67" w14:paraId="1210F0E4"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5CEB266A" w14:textId="0BE287FB"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442D93CA"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Odnowienie licencji posiadanego oprogramowania antywirusowego ESET</w:t>
            </w:r>
          </w:p>
        </w:tc>
        <w:tc>
          <w:tcPr>
            <w:tcW w:w="1134" w:type="dxa"/>
          </w:tcPr>
          <w:p w14:paraId="238B79B6"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3F67">
              <w:rPr>
                <w:rFonts w:ascii="Arial" w:hAnsi="Arial" w:cs="Arial"/>
                <w:color w:val="000000" w:themeColor="text1"/>
                <w:sz w:val="20"/>
                <w:szCs w:val="20"/>
              </w:rPr>
              <w:t>1</w:t>
            </w:r>
          </w:p>
        </w:tc>
        <w:tc>
          <w:tcPr>
            <w:tcW w:w="2268" w:type="dxa"/>
            <w:noWrap/>
          </w:tcPr>
          <w:p w14:paraId="38C8FFFA" w14:textId="758969D8" w:rsidR="00D02343" w:rsidRPr="00DC3F67" w:rsidRDefault="00D02343"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SP</w:t>
            </w:r>
            <w:r w:rsidRPr="00C16B49">
              <w:rPr>
                <w:rFonts w:asciiTheme="minorHAnsi" w:hAnsiTheme="minorHAnsi" w:cstheme="minorHAnsi"/>
                <w:sz w:val="22"/>
              </w:rPr>
              <w:t xml:space="preserve"> </w:t>
            </w:r>
          </w:p>
        </w:tc>
      </w:tr>
      <w:tr w:rsidR="00D02343" w:rsidRPr="00DC3F67" w14:paraId="1913F8ED"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2EF610DA" w14:textId="4135C429"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30F1539D"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Przełącznik sieciowy klasy Enterprise</w:t>
            </w:r>
          </w:p>
        </w:tc>
        <w:tc>
          <w:tcPr>
            <w:tcW w:w="1134" w:type="dxa"/>
          </w:tcPr>
          <w:p w14:paraId="35216E66"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3F67">
              <w:rPr>
                <w:rFonts w:ascii="Arial" w:hAnsi="Arial" w:cs="Arial"/>
                <w:color w:val="000000" w:themeColor="text1"/>
                <w:sz w:val="20"/>
                <w:szCs w:val="20"/>
              </w:rPr>
              <w:t>1</w:t>
            </w:r>
          </w:p>
        </w:tc>
        <w:tc>
          <w:tcPr>
            <w:tcW w:w="2268" w:type="dxa"/>
            <w:noWrap/>
          </w:tcPr>
          <w:p w14:paraId="5E951A04" w14:textId="486F4702" w:rsidR="00D02343" w:rsidRPr="00DC3F67" w:rsidRDefault="00D02343"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Theme="minorHAnsi" w:hAnsiTheme="minorHAnsi" w:cstheme="minorHAnsi"/>
                <w:sz w:val="22"/>
              </w:rPr>
              <w:t>PUP</w:t>
            </w:r>
          </w:p>
        </w:tc>
      </w:tr>
      <w:tr w:rsidR="00D02343" w:rsidRPr="00DC3F67" w14:paraId="2DCCC8ED"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2E415E09" w14:textId="626396D7"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1CC1531E"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Urządzenie brzegowe UTM – typ 1</w:t>
            </w:r>
          </w:p>
        </w:tc>
        <w:tc>
          <w:tcPr>
            <w:tcW w:w="1134" w:type="dxa"/>
          </w:tcPr>
          <w:p w14:paraId="3F9E6331" w14:textId="742D6A8B"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4</w:t>
            </w:r>
          </w:p>
        </w:tc>
        <w:tc>
          <w:tcPr>
            <w:tcW w:w="2268" w:type="dxa"/>
            <w:noWrap/>
          </w:tcPr>
          <w:p w14:paraId="3A50189B" w14:textId="42195873" w:rsidR="00D02343" w:rsidRPr="00DC3F67" w:rsidRDefault="00531FFA"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ZPEW, ZDP</w:t>
            </w:r>
            <w:r w:rsidR="000A49A4">
              <w:rPr>
                <w:rFonts w:ascii="Arial" w:hAnsi="Arial" w:cs="Arial"/>
                <w:color w:val="000000"/>
                <w:sz w:val="20"/>
                <w:szCs w:val="20"/>
              </w:rPr>
              <w:t>, LO, ZSZ</w:t>
            </w:r>
          </w:p>
        </w:tc>
      </w:tr>
      <w:tr w:rsidR="00D02343" w:rsidRPr="00DC3F67" w14:paraId="68879F35"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2445050A" w14:textId="5CFC11F4"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06DF1B6A" w14:textId="77777777" w:rsidR="00D02343"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Urządzenie brzegowe UTM – typ 2</w:t>
            </w:r>
          </w:p>
        </w:tc>
        <w:tc>
          <w:tcPr>
            <w:tcW w:w="1134" w:type="dxa"/>
          </w:tcPr>
          <w:p w14:paraId="382B6FA0" w14:textId="0D5D4ED6" w:rsidR="00D02343"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w:t>
            </w:r>
          </w:p>
        </w:tc>
        <w:tc>
          <w:tcPr>
            <w:tcW w:w="2268" w:type="dxa"/>
            <w:noWrap/>
          </w:tcPr>
          <w:p w14:paraId="756616DA" w14:textId="616318EE" w:rsidR="00D02343" w:rsidRPr="00DC3F67" w:rsidRDefault="000A49A4"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PCPR, PPP</w:t>
            </w:r>
          </w:p>
        </w:tc>
      </w:tr>
      <w:tr w:rsidR="00D02343" w:rsidRPr="00DC3F67" w14:paraId="5CFBFC87"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35F39164" w14:textId="1C5BEED0"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5C1D7AB3"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Urządzenie NAS z oprogramowaniem do backupu</w:t>
            </w:r>
          </w:p>
        </w:tc>
        <w:tc>
          <w:tcPr>
            <w:tcW w:w="1134" w:type="dxa"/>
          </w:tcPr>
          <w:p w14:paraId="71F908E7"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6</w:t>
            </w:r>
          </w:p>
        </w:tc>
        <w:tc>
          <w:tcPr>
            <w:tcW w:w="2268" w:type="dxa"/>
            <w:noWrap/>
          </w:tcPr>
          <w:p w14:paraId="79D78AFD" w14:textId="6DBBEC8C" w:rsidR="00D02343" w:rsidRPr="00DC3F67" w:rsidRDefault="00531FFA"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ZPEW, PPP, ZDP, LO, ZSZ, PCPR</w:t>
            </w:r>
          </w:p>
        </w:tc>
      </w:tr>
      <w:tr w:rsidR="00D02343" w:rsidRPr="00DC3F67" w14:paraId="57DBD28D"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4A13A12E" w14:textId="3540ACAC"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6E1B4F41"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UPS stanowiskowy</w:t>
            </w:r>
          </w:p>
        </w:tc>
        <w:tc>
          <w:tcPr>
            <w:tcW w:w="1134" w:type="dxa"/>
          </w:tcPr>
          <w:p w14:paraId="28BC5FE2"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3F67">
              <w:rPr>
                <w:rFonts w:ascii="Arial" w:hAnsi="Arial" w:cs="Arial"/>
                <w:color w:val="000000" w:themeColor="text1"/>
                <w:sz w:val="20"/>
                <w:szCs w:val="20"/>
              </w:rPr>
              <w:t>1</w:t>
            </w:r>
            <w:r>
              <w:rPr>
                <w:rFonts w:ascii="Arial" w:hAnsi="Arial" w:cs="Arial"/>
                <w:color w:val="000000" w:themeColor="text1"/>
                <w:sz w:val="20"/>
                <w:szCs w:val="20"/>
              </w:rPr>
              <w:t>6</w:t>
            </w:r>
          </w:p>
        </w:tc>
        <w:tc>
          <w:tcPr>
            <w:tcW w:w="2268" w:type="dxa"/>
            <w:noWrap/>
          </w:tcPr>
          <w:p w14:paraId="5DB730E6" w14:textId="03E2C94B" w:rsidR="00D02343" w:rsidRPr="00DC3F67" w:rsidRDefault="00531FFA"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ZPEW (6) PCPR (8), PPP (2)</w:t>
            </w:r>
          </w:p>
        </w:tc>
      </w:tr>
      <w:tr w:rsidR="00D02343" w:rsidRPr="00DC3F67" w14:paraId="70F6E4F4"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272953C0" w14:textId="5CDA923D"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777EAF22"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 xml:space="preserve">Serwer aplikacyjny </w:t>
            </w:r>
            <w:proofErr w:type="spellStart"/>
            <w:r>
              <w:rPr>
                <w:rFonts w:asciiTheme="minorHAnsi" w:hAnsiTheme="minorHAnsi" w:cstheme="minorHAnsi"/>
                <w:color w:val="000000"/>
                <w:sz w:val="20"/>
                <w:szCs w:val="20"/>
              </w:rPr>
              <w:t>tower</w:t>
            </w:r>
            <w:proofErr w:type="spellEnd"/>
            <w:r>
              <w:rPr>
                <w:rFonts w:asciiTheme="minorHAnsi" w:hAnsiTheme="minorHAnsi" w:cstheme="minorHAnsi"/>
                <w:color w:val="000000"/>
                <w:sz w:val="20"/>
                <w:szCs w:val="20"/>
              </w:rPr>
              <w:t xml:space="preserve"> z serwerowym systemem operacyjnym oraz licencjami dostępowymi </w:t>
            </w:r>
          </w:p>
        </w:tc>
        <w:tc>
          <w:tcPr>
            <w:tcW w:w="1134" w:type="dxa"/>
          </w:tcPr>
          <w:p w14:paraId="5211A901"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themeColor="text1"/>
                <w:sz w:val="20"/>
                <w:szCs w:val="20"/>
              </w:rPr>
              <w:t>2</w:t>
            </w:r>
          </w:p>
        </w:tc>
        <w:tc>
          <w:tcPr>
            <w:tcW w:w="2268" w:type="dxa"/>
            <w:noWrap/>
          </w:tcPr>
          <w:p w14:paraId="0A8D7CBC" w14:textId="40FC9C96" w:rsidR="00D02343" w:rsidRPr="00DC3F67" w:rsidRDefault="00531FFA"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PCPR, ZDP</w:t>
            </w:r>
          </w:p>
        </w:tc>
      </w:tr>
      <w:tr w:rsidR="00D02343" w:rsidRPr="00DC3F67" w14:paraId="14A02B07" w14:textId="77777777" w:rsidTr="00D02343">
        <w:trPr>
          <w:trHeight w:val="288"/>
        </w:trPr>
        <w:tc>
          <w:tcPr>
            <w:cnfStyle w:val="001000000000" w:firstRow="0" w:lastRow="0" w:firstColumn="1" w:lastColumn="0" w:oddVBand="0" w:evenVBand="0" w:oddHBand="0" w:evenHBand="0" w:firstRowFirstColumn="0" w:firstRowLastColumn="0" w:lastRowFirstColumn="0" w:lastRowLastColumn="0"/>
            <w:tcW w:w="846" w:type="dxa"/>
          </w:tcPr>
          <w:p w14:paraId="4ABA485F" w14:textId="34CFCDDA" w:rsidR="00D02343" w:rsidRPr="007E7CEF" w:rsidRDefault="00D02343" w:rsidP="00D02343">
            <w:pPr>
              <w:pStyle w:val="Akapitzlist"/>
              <w:numPr>
                <w:ilvl w:val="0"/>
                <w:numId w:val="46"/>
              </w:numPr>
              <w:rPr>
                <w:rFonts w:asciiTheme="minorHAnsi" w:hAnsiTheme="minorHAnsi" w:cstheme="minorHAnsi"/>
                <w:b w:val="0"/>
                <w:bCs w:val="0"/>
                <w:color w:val="000000"/>
                <w:szCs w:val="20"/>
              </w:rPr>
            </w:pPr>
          </w:p>
        </w:tc>
        <w:tc>
          <w:tcPr>
            <w:tcW w:w="5812" w:type="dxa"/>
          </w:tcPr>
          <w:p w14:paraId="6777355B" w14:textId="77777777" w:rsidR="00D02343" w:rsidRPr="003602B4" w:rsidRDefault="00D02343" w:rsidP="00D023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Pr>
                <w:rFonts w:asciiTheme="minorHAnsi" w:hAnsiTheme="minorHAnsi" w:cstheme="minorHAnsi"/>
                <w:color w:val="000000"/>
                <w:sz w:val="20"/>
                <w:szCs w:val="20"/>
              </w:rPr>
              <w:t xml:space="preserve">Punkt dostępowy dla sieci </w:t>
            </w:r>
            <w:proofErr w:type="spellStart"/>
            <w:r>
              <w:rPr>
                <w:rFonts w:asciiTheme="minorHAnsi" w:hAnsiTheme="minorHAnsi" w:cstheme="minorHAnsi"/>
                <w:color w:val="000000"/>
                <w:sz w:val="20"/>
                <w:szCs w:val="20"/>
              </w:rPr>
              <w:t>WiFi</w:t>
            </w:r>
            <w:proofErr w:type="spellEnd"/>
          </w:p>
        </w:tc>
        <w:tc>
          <w:tcPr>
            <w:tcW w:w="1134" w:type="dxa"/>
          </w:tcPr>
          <w:p w14:paraId="6346E3E2" w14:textId="77777777" w:rsidR="00D02343" w:rsidRPr="00DC3F67" w:rsidRDefault="00D02343" w:rsidP="00D0234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w:t>
            </w:r>
          </w:p>
        </w:tc>
        <w:tc>
          <w:tcPr>
            <w:tcW w:w="2268" w:type="dxa"/>
            <w:noWrap/>
          </w:tcPr>
          <w:p w14:paraId="31A150A9" w14:textId="7791800D" w:rsidR="00D02343" w:rsidRPr="00DC3F67" w:rsidRDefault="00531FFA" w:rsidP="00D0234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PPP</w:t>
            </w:r>
          </w:p>
        </w:tc>
      </w:tr>
    </w:tbl>
    <w:p w14:paraId="691DD1F7" w14:textId="77777777" w:rsidR="00C43D1A" w:rsidRDefault="00C43D1A" w:rsidP="00CA3A85">
      <w:pPr>
        <w:spacing w:after="120" w:line="276" w:lineRule="auto"/>
        <w:jc w:val="both"/>
        <w:rPr>
          <w:rFonts w:asciiTheme="minorHAnsi" w:hAnsiTheme="minorHAnsi" w:cstheme="minorHAnsi"/>
          <w:sz w:val="22"/>
        </w:rPr>
      </w:pPr>
    </w:p>
    <w:p w14:paraId="2B0AC412" w14:textId="61FA5FE2" w:rsidR="00D02343" w:rsidRPr="0056278F" w:rsidRDefault="00D02343" w:rsidP="00CA3A85">
      <w:pPr>
        <w:spacing w:after="120" w:line="276" w:lineRule="auto"/>
        <w:jc w:val="both"/>
        <w:rPr>
          <w:rFonts w:asciiTheme="minorHAnsi" w:hAnsiTheme="minorHAnsi" w:cstheme="minorHAnsi"/>
          <w:sz w:val="22"/>
        </w:rPr>
      </w:pPr>
      <w:r>
        <w:rPr>
          <w:rFonts w:asciiTheme="minorHAnsi" w:hAnsiTheme="minorHAnsi" w:cstheme="minorHAnsi"/>
          <w:sz w:val="22"/>
        </w:rPr>
        <w:t>gdzie:</w:t>
      </w:r>
    </w:p>
    <w:p w14:paraId="46663678" w14:textId="5B68D2BB"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bookmarkStart w:id="2" w:name="_Hlk105773546"/>
      <w:bookmarkEnd w:id="1"/>
      <w:r w:rsidRPr="00D02343">
        <w:rPr>
          <w:rFonts w:asciiTheme="minorHAnsi" w:hAnsiTheme="minorHAnsi" w:cstheme="minorHAnsi"/>
          <w:sz w:val="22"/>
        </w:rPr>
        <w:t>SP - Starostwo Powiatowe w Go</w:t>
      </w:r>
      <w:r w:rsidR="00531FFA">
        <w:rPr>
          <w:rFonts w:asciiTheme="minorHAnsi" w:hAnsiTheme="minorHAnsi" w:cstheme="minorHAnsi"/>
          <w:sz w:val="22"/>
        </w:rPr>
        <w:t>ł</w:t>
      </w:r>
      <w:r w:rsidRPr="00D02343">
        <w:rPr>
          <w:rFonts w:asciiTheme="minorHAnsi" w:hAnsiTheme="minorHAnsi" w:cstheme="minorHAnsi"/>
          <w:sz w:val="22"/>
        </w:rPr>
        <w:t xml:space="preserve">dapi, </w:t>
      </w:r>
    </w:p>
    <w:p w14:paraId="207F38C5" w14:textId="2A93F769"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PUP - Powiatowy Urząd Pracy w Gołdapi,</w:t>
      </w:r>
    </w:p>
    <w:p w14:paraId="000EAF89" w14:textId="77777777"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ZDP - Zarząd Dróg Powiatowych w Gołdapi,</w:t>
      </w:r>
    </w:p>
    <w:p w14:paraId="3F635233" w14:textId="03633267"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PCPR - Powiatowe Centrum Pomocy Rodzinie w Gołdapi,</w:t>
      </w:r>
    </w:p>
    <w:p w14:paraId="60553B1A" w14:textId="0EECA95B"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PPP - Poradnia Psychologiczno-Pedagogiczna w Gołdapi</w:t>
      </w:r>
    </w:p>
    <w:p w14:paraId="1E17A18C" w14:textId="31C805A6"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LO - Liceum Ogólnokształcące im. Jana Pawła II w Gołdapi</w:t>
      </w:r>
    </w:p>
    <w:p w14:paraId="0B9D4D22" w14:textId="376AA3AC" w:rsidR="00D02343"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ZSZ - Zespół Szkół Zawodowych w Gołdapi</w:t>
      </w:r>
    </w:p>
    <w:p w14:paraId="5BA9904B" w14:textId="763422F4" w:rsidR="009302EB" w:rsidRPr="00D02343" w:rsidRDefault="00D02343" w:rsidP="00D02343">
      <w:pPr>
        <w:pStyle w:val="Akapitzlist"/>
        <w:numPr>
          <w:ilvl w:val="0"/>
          <w:numId w:val="48"/>
        </w:numPr>
        <w:spacing w:after="120" w:line="276" w:lineRule="auto"/>
        <w:jc w:val="both"/>
        <w:rPr>
          <w:rFonts w:asciiTheme="minorHAnsi" w:hAnsiTheme="minorHAnsi" w:cstheme="minorHAnsi"/>
          <w:sz w:val="22"/>
        </w:rPr>
      </w:pPr>
      <w:r w:rsidRPr="00D02343">
        <w:rPr>
          <w:rFonts w:asciiTheme="minorHAnsi" w:hAnsiTheme="minorHAnsi" w:cstheme="minorHAnsi"/>
          <w:sz w:val="22"/>
        </w:rPr>
        <w:t xml:space="preserve">ZPEW - Zespół Placówek Edukacyjno-Wychowawczych w Gołdapi </w:t>
      </w:r>
    </w:p>
    <w:p w14:paraId="62882AAD" w14:textId="77777777" w:rsidR="00531FFA" w:rsidRDefault="00531FFA">
      <w:pPr>
        <w:rPr>
          <w:rFonts w:asciiTheme="minorHAnsi" w:hAnsiTheme="minorHAnsi" w:cstheme="minorHAnsi"/>
        </w:rPr>
      </w:pPr>
      <w:bookmarkStart w:id="3" w:name="_Toc86043039"/>
      <w:bookmarkStart w:id="4" w:name="_Toc99104900"/>
      <w:bookmarkStart w:id="5" w:name="_Toc113402470"/>
      <w:bookmarkEnd w:id="2"/>
    </w:p>
    <w:p w14:paraId="690DC966" w14:textId="77777777" w:rsidR="00531FFA" w:rsidRPr="001660D4" w:rsidRDefault="00531FFA" w:rsidP="001660D4">
      <w:pPr>
        <w:spacing w:after="120" w:line="276" w:lineRule="auto"/>
        <w:jc w:val="both"/>
        <w:rPr>
          <w:rFonts w:asciiTheme="minorHAnsi" w:hAnsiTheme="minorHAnsi" w:cstheme="minorHAnsi"/>
          <w:sz w:val="22"/>
        </w:rPr>
      </w:pPr>
      <w:r w:rsidRPr="001660D4">
        <w:rPr>
          <w:rFonts w:asciiTheme="minorHAnsi" w:hAnsiTheme="minorHAnsi" w:cstheme="minorHAnsi"/>
          <w:sz w:val="22"/>
        </w:rPr>
        <w:t>Wskazane w tabeli powyżej elementy należy dostarczyć, uruchomić i skonfigurować z jednostkach.</w:t>
      </w:r>
    </w:p>
    <w:p w14:paraId="31711866" w14:textId="77777777" w:rsidR="001660D4" w:rsidRDefault="00531FFA" w:rsidP="001660D4">
      <w:pPr>
        <w:spacing w:after="120" w:line="276" w:lineRule="auto"/>
        <w:jc w:val="both"/>
        <w:rPr>
          <w:rFonts w:asciiTheme="minorHAnsi" w:hAnsiTheme="minorHAnsi" w:cstheme="minorHAnsi"/>
          <w:sz w:val="22"/>
        </w:rPr>
      </w:pPr>
      <w:r w:rsidRPr="001660D4">
        <w:rPr>
          <w:rFonts w:asciiTheme="minorHAnsi" w:hAnsiTheme="minorHAnsi" w:cstheme="minorHAnsi"/>
          <w:sz w:val="22"/>
        </w:rPr>
        <w:t xml:space="preserve">Dodatkowo, w ramach wdrożenia, Wykonawca dokona segmentacji sieci </w:t>
      </w:r>
      <w:r w:rsidR="001660D4" w:rsidRPr="001660D4">
        <w:rPr>
          <w:rFonts w:asciiTheme="minorHAnsi" w:hAnsiTheme="minorHAnsi" w:cstheme="minorHAnsi"/>
          <w:sz w:val="22"/>
        </w:rPr>
        <w:t>na przełącznika w Starostwie powiatowym w Gołdapi.</w:t>
      </w:r>
    </w:p>
    <w:p w14:paraId="15BC8B2B" w14:textId="5D9A024F" w:rsidR="00D02343" w:rsidRPr="001660D4" w:rsidRDefault="001660D4" w:rsidP="001660D4">
      <w:pPr>
        <w:spacing w:after="120" w:line="276" w:lineRule="auto"/>
        <w:jc w:val="both"/>
        <w:rPr>
          <w:rFonts w:asciiTheme="minorHAnsi" w:hAnsiTheme="minorHAnsi" w:cstheme="minorHAnsi"/>
          <w:sz w:val="22"/>
        </w:rPr>
      </w:pPr>
      <w:r>
        <w:rPr>
          <w:rFonts w:asciiTheme="minorHAnsi" w:hAnsiTheme="minorHAnsi" w:cstheme="minorHAnsi"/>
          <w:sz w:val="22"/>
        </w:rPr>
        <w:t>Szczegółowe parametry poszczególnych elementów oraz zakres usługi znajdują się w załączniku.</w:t>
      </w:r>
      <w:r w:rsidR="00D02343" w:rsidRPr="001660D4">
        <w:rPr>
          <w:rFonts w:asciiTheme="minorHAnsi" w:hAnsiTheme="minorHAnsi" w:cstheme="minorHAnsi"/>
          <w:sz w:val="22"/>
        </w:rPr>
        <w:br w:type="page"/>
      </w:r>
    </w:p>
    <w:p w14:paraId="59429B20" w14:textId="5D3D5A42" w:rsidR="00166CC0" w:rsidRPr="0056278F" w:rsidRDefault="00166CC0" w:rsidP="009902F1">
      <w:pPr>
        <w:pStyle w:val="Nagwek1"/>
        <w:spacing w:after="120" w:line="276" w:lineRule="auto"/>
        <w:ind w:left="431" w:hanging="431"/>
        <w:rPr>
          <w:rFonts w:asciiTheme="minorHAnsi" w:hAnsiTheme="minorHAnsi" w:cstheme="minorHAnsi"/>
        </w:rPr>
      </w:pPr>
      <w:bookmarkStart w:id="6" w:name="_Toc177199049"/>
      <w:r w:rsidRPr="0056278F">
        <w:rPr>
          <w:rFonts w:asciiTheme="minorHAnsi" w:hAnsiTheme="minorHAnsi" w:cstheme="minorHAnsi"/>
        </w:rPr>
        <w:lastRenderedPageBreak/>
        <w:t xml:space="preserve">Termin i </w:t>
      </w:r>
      <w:r w:rsidR="000249B0">
        <w:rPr>
          <w:rFonts w:asciiTheme="minorHAnsi" w:hAnsiTheme="minorHAnsi" w:cstheme="minorHAnsi"/>
        </w:rPr>
        <w:t>h</w:t>
      </w:r>
      <w:r w:rsidRPr="0056278F">
        <w:rPr>
          <w:rFonts w:asciiTheme="minorHAnsi" w:hAnsiTheme="minorHAnsi" w:cstheme="minorHAnsi"/>
        </w:rPr>
        <w:t xml:space="preserve">armonogram </w:t>
      </w:r>
      <w:r w:rsidR="000249B0">
        <w:rPr>
          <w:rFonts w:asciiTheme="minorHAnsi" w:hAnsiTheme="minorHAnsi" w:cstheme="minorHAnsi"/>
        </w:rPr>
        <w:t>w</w:t>
      </w:r>
      <w:r w:rsidRPr="0056278F">
        <w:rPr>
          <w:rFonts w:asciiTheme="minorHAnsi" w:hAnsiTheme="minorHAnsi" w:cstheme="minorHAnsi"/>
        </w:rPr>
        <w:t xml:space="preserve">ykonania </w:t>
      </w:r>
      <w:r w:rsidR="000249B0">
        <w:rPr>
          <w:rFonts w:asciiTheme="minorHAnsi" w:hAnsiTheme="minorHAnsi" w:cstheme="minorHAnsi"/>
        </w:rPr>
        <w:t>z</w:t>
      </w:r>
      <w:r w:rsidRPr="0056278F">
        <w:rPr>
          <w:rFonts w:asciiTheme="minorHAnsi" w:hAnsiTheme="minorHAnsi" w:cstheme="minorHAnsi"/>
        </w:rPr>
        <w:t>amówienia</w:t>
      </w:r>
      <w:bookmarkEnd w:id="3"/>
      <w:bookmarkEnd w:id="4"/>
      <w:bookmarkEnd w:id="5"/>
      <w:bookmarkEnd w:id="6"/>
      <w:r w:rsidRPr="0056278F">
        <w:rPr>
          <w:rFonts w:asciiTheme="minorHAnsi" w:hAnsiTheme="minorHAnsi" w:cstheme="minorHAnsi"/>
        </w:rPr>
        <w:t xml:space="preserve"> </w:t>
      </w:r>
    </w:p>
    <w:p w14:paraId="2C96874C" w14:textId="149650B6" w:rsidR="00651D85" w:rsidRPr="0056278F" w:rsidRDefault="00166CC0" w:rsidP="00651D85">
      <w:pPr>
        <w:spacing w:after="120" w:line="276" w:lineRule="auto"/>
        <w:ind w:right="74"/>
        <w:rPr>
          <w:rFonts w:asciiTheme="minorHAnsi" w:hAnsiTheme="minorHAnsi" w:cstheme="minorHAnsi"/>
          <w:b/>
          <w:bCs/>
          <w:sz w:val="22"/>
        </w:rPr>
      </w:pPr>
      <w:r w:rsidRPr="0056278F">
        <w:rPr>
          <w:rFonts w:asciiTheme="minorHAnsi" w:hAnsiTheme="minorHAnsi" w:cstheme="minorHAnsi"/>
          <w:sz w:val="22"/>
        </w:rPr>
        <w:t>Wymagany termin wykonania Zamówienia</w:t>
      </w:r>
      <w:r w:rsidR="00651D85" w:rsidRPr="0056278F">
        <w:rPr>
          <w:rFonts w:asciiTheme="minorHAnsi" w:hAnsiTheme="minorHAnsi" w:cstheme="minorHAnsi"/>
          <w:sz w:val="22"/>
        </w:rPr>
        <w:t>:</w:t>
      </w:r>
      <w:r w:rsidRPr="0056278F">
        <w:rPr>
          <w:rFonts w:asciiTheme="minorHAnsi" w:hAnsiTheme="minorHAnsi" w:cstheme="minorHAnsi"/>
          <w:sz w:val="22"/>
        </w:rPr>
        <w:t xml:space="preserve"> </w:t>
      </w:r>
      <w:r w:rsidR="00651D85" w:rsidRPr="0056278F">
        <w:rPr>
          <w:rFonts w:asciiTheme="minorHAnsi" w:hAnsiTheme="minorHAnsi" w:cstheme="minorHAnsi"/>
          <w:b/>
          <w:bCs/>
          <w:sz w:val="22"/>
        </w:rPr>
        <w:t xml:space="preserve">do </w:t>
      </w:r>
      <w:r w:rsidR="007E7CEF">
        <w:rPr>
          <w:rFonts w:asciiTheme="minorHAnsi" w:hAnsiTheme="minorHAnsi" w:cstheme="minorHAnsi"/>
          <w:b/>
          <w:bCs/>
          <w:sz w:val="22"/>
        </w:rPr>
        <w:t>9</w:t>
      </w:r>
      <w:r w:rsidR="00496A56">
        <w:rPr>
          <w:rFonts w:asciiTheme="minorHAnsi" w:hAnsiTheme="minorHAnsi" w:cstheme="minorHAnsi"/>
          <w:b/>
          <w:bCs/>
          <w:sz w:val="22"/>
        </w:rPr>
        <w:t>0</w:t>
      </w:r>
      <w:r w:rsidR="00962016" w:rsidRPr="0056278F">
        <w:rPr>
          <w:rFonts w:asciiTheme="minorHAnsi" w:hAnsiTheme="minorHAnsi" w:cstheme="minorHAnsi"/>
          <w:b/>
          <w:bCs/>
          <w:sz w:val="22"/>
        </w:rPr>
        <w:t xml:space="preserve"> </w:t>
      </w:r>
      <w:r w:rsidRPr="0056278F">
        <w:rPr>
          <w:rFonts w:asciiTheme="minorHAnsi" w:hAnsiTheme="minorHAnsi" w:cstheme="minorHAnsi"/>
          <w:b/>
          <w:bCs/>
          <w:sz w:val="22"/>
        </w:rPr>
        <w:t>dni kalendarzowych od dnia podpisania umowy</w:t>
      </w:r>
      <w:r w:rsidR="00D02343">
        <w:rPr>
          <w:rFonts w:asciiTheme="minorHAnsi" w:hAnsiTheme="minorHAnsi" w:cstheme="minorHAnsi"/>
          <w:b/>
          <w:bCs/>
          <w:sz w:val="22"/>
        </w:rPr>
        <w:t xml:space="preserve">, w tym do 30 dni </w:t>
      </w:r>
      <w:r w:rsidR="00D02343" w:rsidRPr="0056278F">
        <w:rPr>
          <w:rFonts w:asciiTheme="minorHAnsi" w:hAnsiTheme="minorHAnsi" w:cstheme="minorHAnsi"/>
          <w:b/>
          <w:bCs/>
          <w:sz w:val="22"/>
        </w:rPr>
        <w:t>od dnia podpisania umowy</w:t>
      </w:r>
      <w:r w:rsidR="00D02343">
        <w:rPr>
          <w:rFonts w:asciiTheme="minorHAnsi" w:hAnsiTheme="minorHAnsi" w:cstheme="minorHAnsi"/>
          <w:b/>
          <w:bCs/>
          <w:sz w:val="22"/>
        </w:rPr>
        <w:t xml:space="preserve"> na dostawę sprzętu i oprogramowania.</w:t>
      </w:r>
    </w:p>
    <w:p w14:paraId="6FD56D22" w14:textId="43255DD7" w:rsidR="00166CC0" w:rsidRPr="0056278F" w:rsidRDefault="00166CC0" w:rsidP="009902F1">
      <w:pPr>
        <w:pStyle w:val="Nagwek1"/>
        <w:spacing w:after="120" w:line="276" w:lineRule="auto"/>
        <w:ind w:left="431" w:hanging="431"/>
        <w:rPr>
          <w:rFonts w:asciiTheme="minorHAnsi" w:hAnsiTheme="minorHAnsi" w:cstheme="minorHAnsi"/>
        </w:rPr>
      </w:pPr>
      <w:bookmarkStart w:id="7" w:name="_Toc86043040"/>
      <w:bookmarkStart w:id="8" w:name="_Toc99104901"/>
      <w:bookmarkStart w:id="9" w:name="_Toc113402471"/>
      <w:bookmarkStart w:id="10" w:name="_Toc177199050"/>
      <w:r w:rsidRPr="0056278F">
        <w:rPr>
          <w:rFonts w:asciiTheme="minorHAnsi" w:hAnsiTheme="minorHAnsi" w:cstheme="minorHAnsi"/>
        </w:rPr>
        <w:t>Ogólne informacje dotyczące zamówienia</w:t>
      </w:r>
      <w:bookmarkEnd w:id="7"/>
      <w:bookmarkEnd w:id="8"/>
      <w:bookmarkEnd w:id="9"/>
      <w:bookmarkEnd w:id="10"/>
    </w:p>
    <w:p w14:paraId="6FED5315" w14:textId="7814704E" w:rsidR="009902F1" w:rsidRPr="0056278F" w:rsidRDefault="00C43D1A" w:rsidP="00CA3A85">
      <w:p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Poniżej przedstawiono wymagania ogólne </w:t>
      </w:r>
      <w:r w:rsidR="00D2620E" w:rsidRPr="0056278F">
        <w:rPr>
          <w:rFonts w:asciiTheme="minorHAnsi" w:hAnsiTheme="minorHAnsi" w:cstheme="minorHAnsi"/>
          <w:sz w:val="22"/>
        </w:rPr>
        <w:t xml:space="preserve">wymagania Zamawiającego w stosunku do </w:t>
      </w:r>
      <w:r w:rsidRPr="0056278F">
        <w:rPr>
          <w:rFonts w:asciiTheme="minorHAnsi" w:hAnsiTheme="minorHAnsi" w:cstheme="minorHAnsi"/>
          <w:sz w:val="22"/>
        </w:rPr>
        <w:t>dostarczanego sprzętu.</w:t>
      </w:r>
    </w:p>
    <w:p w14:paraId="482A4544" w14:textId="6EBF48EE" w:rsidR="00A15599" w:rsidRPr="0056278F" w:rsidRDefault="00A15599" w:rsidP="0056278F">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by dostarczone urządzenia były </w:t>
      </w:r>
      <w:r w:rsidR="0056278F" w:rsidRPr="0056278F">
        <w:rPr>
          <w:rFonts w:asciiTheme="minorHAnsi" w:hAnsiTheme="minorHAnsi" w:cstheme="minorHAnsi"/>
          <w:sz w:val="22"/>
        </w:rPr>
        <w:t xml:space="preserve">fabrycznie nowe, kompletne i po zainstalowaniu będą gotowe do pracy zgodnie z jego przeznaczeniem bez dodatkowych zakupów </w:t>
      </w:r>
      <w:r w:rsidRPr="0056278F">
        <w:rPr>
          <w:rFonts w:asciiTheme="minorHAnsi" w:hAnsiTheme="minorHAnsi" w:cstheme="minorHAnsi"/>
          <w:sz w:val="22"/>
        </w:rPr>
        <w:t xml:space="preserve">oraz by były nieużywane (przy czym Zamawiający dopuszcza, by urządzenia były rozpakowane i uruchomione przed ich dostarczeniem wyłącznie przez Wykonawcę i wyłącznie w celu weryfikacji poprawności działania). </w:t>
      </w:r>
    </w:p>
    <w:p w14:paraId="3323D149" w14:textId="77777777" w:rsidR="003924F0" w:rsidRPr="0056278F" w:rsidRDefault="00A15599" w:rsidP="003924F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dostarczone oprogramowanie było oprogramowaniem w wersji aktualnej na dzień składania ofert.</w:t>
      </w:r>
    </w:p>
    <w:p w14:paraId="3BA88E14" w14:textId="29AAC630" w:rsidR="003924F0" w:rsidRPr="0056278F" w:rsidRDefault="003924F0" w:rsidP="003924F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wymaga, aby oferowany przez Wykonawcę w dniu składania ofert sprzęt, nie był przeznaczony przez producenta do wycofania z produkcji, sprzedaży lub z wsparcia technicznego.</w:t>
      </w:r>
    </w:p>
    <w:p w14:paraId="44A8E9FD" w14:textId="3B371FBB" w:rsidR="00CA3A85"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Zamawiający wymaga dostarczenia sprzętu z gwarancją wg </w:t>
      </w:r>
      <w:r w:rsidR="0056278F" w:rsidRPr="0056278F">
        <w:rPr>
          <w:rFonts w:asciiTheme="minorHAnsi" w:hAnsiTheme="minorHAnsi" w:cstheme="minorHAnsi"/>
          <w:sz w:val="22"/>
        </w:rPr>
        <w:t>wymagań zamieszczonych w specyfikacji</w:t>
      </w:r>
      <w:r w:rsidR="00FD66C0" w:rsidRPr="0056278F">
        <w:rPr>
          <w:rFonts w:asciiTheme="minorHAnsi" w:hAnsiTheme="minorHAnsi" w:cstheme="minorHAnsi"/>
          <w:sz w:val="22"/>
        </w:rPr>
        <w:t>,</w:t>
      </w:r>
      <w:r w:rsidRPr="0056278F">
        <w:rPr>
          <w:rFonts w:asciiTheme="minorHAnsi" w:hAnsiTheme="minorHAnsi" w:cstheme="minorHAnsi"/>
          <w:sz w:val="22"/>
        </w:rPr>
        <w:t xml:space="preserve"> lecz nie krótszą niż 24 miesiące</w:t>
      </w:r>
      <w:r w:rsidR="00CA3A85" w:rsidRPr="0056278F">
        <w:rPr>
          <w:rFonts w:asciiTheme="minorHAnsi" w:hAnsiTheme="minorHAnsi" w:cstheme="minorHAnsi"/>
          <w:sz w:val="22"/>
        </w:rPr>
        <w:t>.</w:t>
      </w:r>
    </w:p>
    <w:p w14:paraId="3EC4E8CB" w14:textId="14432026" w:rsidR="009902F1"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zaoferowania </w:t>
      </w:r>
      <w:r w:rsidR="00C43D1A" w:rsidRPr="0056278F">
        <w:rPr>
          <w:rFonts w:asciiTheme="minorHAnsi" w:hAnsiTheme="minorHAnsi" w:cstheme="minorHAnsi"/>
          <w:sz w:val="22"/>
        </w:rPr>
        <w:t>sprzętu odnowionego</w:t>
      </w:r>
      <w:r w:rsidRPr="0056278F">
        <w:rPr>
          <w:rFonts w:asciiTheme="minorHAnsi" w:hAnsiTheme="minorHAnsi" w:cstheme="minorHAnsi"/>
          <w:sz w:val="22"/>
        </w:rPr>
        <w:t xml:space="preserve"> </w:t>
      </w:r>
      <w:r w:rsidR="00C43D1A" w:rsidRPr="0056278F">
        <w:rPr>
          <w:rFonts w:asciiTheme="minorHAnsi" w:hAnsiTheme="minorHAnsi" w:cstheme="minorHAnsi"/>
          <w:sz w:val="22"/>
        </w:rPr>
        <w:t>(</w:t>
      </w:r>
      <w:proofErr w:type="spellStart"/>
      <w:r w:rsidRPr="0056278F">
        <w:rPr>
          <w:rFonts w:asciiTheme="minorHAnsi" w:hAnsiTheme="minorHAnsi" w:cstheme="minorHAnsi"/>
          <w:sz w:val="22"/>
        </w:rPr>
        <w:t>refurbished</w:t>
      </w:r>
      <w:proofErr w:type="spellEnd"/>
      <w:r w:rsidR="00C43D1A" w:rsidRPr="0056278F">
        <w:rPr>
          <w:rFonts w:asciiTheme="minorHAnsi" w:hAnsiTheme="minorHAnsi" w:cstheme="minorHAnsi"/>
          <w:sz w:val="22"/>
        </w:rPr>
        <w:t>)</w:t>
      </w:r>
      <w:r w:rsidRPr="0056278F">
        <w:rPr>
          <w:rFonts w:asciiTheme="minorHAnsi" w:hAnsiTheme="minorHAnsi" w:cstheme="minorHAnsi"/>
          <w:sz w:val="22"/>
        </w:rPr>
        <w:t>.</w:t>
      </w:r>
    </w:p>
    <w:p w14:paraId="3533E6EB" w14:textId="4F47A488" w:rsidR="009902F1" w:rsidRPr="0056278F" w:rsidRDefault="009902F1"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 xml:space="preserve">Nie dopuszcza się modyfikacji </w:t>
      </w:r>
      <w:r w:rsidR="00C43D1A" w:rsidRPr="0056278F">
        <w:rPr>
          <w:rFonts w:asciiTheme="minorHAnsi" w:hAnsiTheme="minorHAnsi" w:cstheme="minorHAnsi"/>
          <w:sz w:val="22"/>
        </w:rPr>
        <w:t xml:space="preserve">sprzętu </w:t>
      </w:r>
      <w:r w:rsidRPr="0056278F">
        <w:rPr>
          <w:rFonts w:asciiTheme="minorHAnsi" w:hAnsiTheme="minorHAnsi" w:cstheme="minorHAnsi"/>
          <w:sz w:val="22"/>
        </w:rPr>
        <w:t>na drodze Producent-Zamawiający</w:t>
      </w:r>
    </w:p>
    <w:p w14:paraId="7AEAB2A4" w14:textId="116994FB" w:rsidR="00D2620E" w:rsidRDefault="00D2620E" w:rsidP="00FD66C0">
      <w:pPr>
        <w:pStyle w:val="Akapitzlist"/>
        <w:numPr>
          <w:ilvl w:val="0"/>
          <w:numId w:val="39"/>
        </w:numPr>
        <w:spacing w:before="120" w:after="120" w:line="276" w:lineRule="auto"/>
        <w:jc w:val="both"/>
        <w:rPr>
          <w:rFonts w:asciiTheme="minorHAnsi" w:hAnsiTheme="minorHAnsi" w:cstheme="minorHAnsi"/>
          <w:sz w:val="22"/>
        </w:rPr>
      </w:pPr>
      <w:r w:rsidRPr="0056278F">
        <w:rPr>
          <w:rFonts w:asciiTheme="minorHAnsi" w:hAnsiTheme="minorHAnsi" w:cstheme="minorHAnsi"/>
          <w:sz w:val="22"/>
        </w:rPr>
        <w:t>Zamawiający dopuszcza dostarczenie sprzętu o parametrach lepszych niż wskazane w niniejszym OPZ.</w:t>
      </w:r>
    </w:p>
    <w:p w14:paraId="70802626" w14:textId="79639560" w:rsidR="000249B0" w:rsidRPr="000249B0" w:rsidRDefault="000249B0" w:rsidP="000249B0">
      <w:pPr>
        <w:pStyle w:val="Akapitzlist"/>
        <w:numPr>
          <w:ilvl w:val="0"/>
          <w:numId w:val="39"/>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 xml:space="preserve">W przypadku istnienia takiego wymogu w stosunku do technologii objętej przedmiotem niniejszego postępowania (tzw. produkty podwójnego zastosowania), </w:t>
      </w:r>
      <w:r>
        <w:rPr>
          <w:rFonts w:asciiTheme="minorHAnsi" w:hAnsiTheme="minorHAnsi" w:cstheme="minorHAnsi"/>
          <w:sz w:val="22"/>
        </w:rPr>
        <w:t>Oferent</w:t>
      </w:r>
      <w:r w:rsidRPr="000249B0">
        <w:rPr>
          <w:rFonts w:asciiTheme="minorHAnsi" w:hAnsiTheme="minorHAnsi" w:cstheme="minorHAnsi"/>
          <w:sz w:val="22"/>
        </w:rPr>
        <w:t xml:space="preserve">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w:t>
      </w:r>
      <w:proofErr w:type="spellStart"/>
      <w:r>
        <w:rPr>
          <w:rFonts w:asciiTheme="minorHAnsi" w:hAnsiTheme="minorHAnsi" w:cstheme="minorHAnsi"/>
          <w:sz w:val="22"/>
        </w:rPr>
        <w:t>t.j</w:t>
      </w:r>
      <w:proofErr w:type="spellEnd"/>
      <w:r>
        <w:rPr>
          <w:rFonts w:asciiTheme="minorHAnsi" w:hAnsiTheme="minorHAnsi" w:cstheme="minorHAnsi"/>
          <w:sz w:val="22"/>
        </w:rPr>
        <w:t xml:space="preserve">. </w:t>
      </w:r>
      <w:r w:rsidRPr="000249B0">
        <w:rPr>
          <w:rFonts w:asciiTheme="minorHAnsi" w:hAnsiTheme="minorHAnsi" w:cstheme="minorHAnsi"/>
          <w:sz w:val="22"/>
        </w:rPr>
        <w:t>Dz.U. z 20</w:t>
      </w:r>
      <w:r>
        <w:rPr>
          <w:rFonts w:asciiTheme="minorHAnsi" w:hAnsiTheme="minorHAnsi" w:cstheme="minorHAnsi"/>
          <w:sz w:val="22"/>
        </w:rPr>
        <w:t>23</w:t>
      </w:r>
      <w:r w:rsidRPr="000249B0">
        <w:rPr>
          <w:rFonts w:asciiTheme="minorHAnsi" w:hAnsiTheme="minorHAnsi" w:cstheme="minorHAnsi"/>
          <w:sz w:val="22"/>
        </w:rPr>
        <w:t xml:space="preserve">, poz. </w:t>
      </w:r>
      <w:r>
        <w:rPr>
          <w:rFonts w:asciiTheme="minorHAnsi" w:hAnsiTheme="minorHAnsi" w:cstheme="minorHAnsi"/>
          <w:sz w:val="22"/>
        </w:rPr>
        <w:t xml:space="preserve">1582) </w:t>
      </w:r>
      <w:r w:rsidRPr="000249B0">
        <w:rPr>
          <w:rFonts w:asciiTheme="minorHAnsi" w:hAnsiTheme="minorHAnsi" w:cstheme="minorHAnsi"/>
          <w:sz w:val="22"/>
        </w:rPr>
        <w:t>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6C1EB12E" w14:textId="5747CEF3" w:rsidR="000249B0" w:rsidRPr="000249B0" w:rsidRDefault="000249B0" w:rsidP="000249B0">
      <w:pPr>
        <w:pStyle w:val="Akapitzlist"/>
        <w:numPr>
          <w:ilvl w:val="0"/>
          <w:numId w:val="39"/>
        </w:numPr>
        <w:spacing w:before="120" w:after="120" w:line="276" w:lineRule="auto"/>
        <w:jc w:val="both"/>
        <w:rPr>
          <w:rFonts w:asciiTheme="minorHAnsi" w:hAnsiTheme="minorHAnsi" w:cstheme="minorHAnsi"/>
          <w:sz w:val="22"/>
        </w:rPr>
      </w:pPr>
      <w:r w:rsidRPr="000249B0">
        <w:rPr>
          <w:rFonts w:asciiTheme="minorHAnsi" w:hAnsiTheme="minorHAnsi" w:cstheme="minorHAnsi"/>
          <w:sz w:val="22"/>
        </w:rPr>
        <w:t>Oferent winien przedłożyć oświadczenie producenta lub autoryzowanego dystrybutora producenta na terenie Polski, iż oferent posiada autoryzację producenta w zakresie sprzedaży oferowanych rozwiązań.</w:t>
      </w:r>
    </w:p>
    <w:p w14:paraId="5A08C5F5" w14:textId="77777777" w:rsidR="0056278F" w:rsidRPr="0056278F" w:rsidRDefault="0056278F" w:rsidP="0056278F">
      <w:pPr>
        <w:spacing w:before="120" w:after="120" w:line="276" w:lineRule="auto"/>
        <w:jc w:val="both"/>
        <w:rPr>
          <w:rFonts w:asciiTheme="minorHAnsi" w:hAnsiTheme="minorHAnsi" w:cstheme="minorHAnsi"/>
          <w:sz w:val="22"/>
        </w:rPr>
      </w:pPr>
    </w:p>
    <w:p w14:paraId="409606F7" w14:textId="2E7D149E" w:rsidR="00D2620E" w:rsidRPr="002C2177" w:rsidRDefault="00D2620E" w:rsidP="002C2177">
      <w:pPr>
        <w:pStyle w:val="Nagwek1"/>
      </w:pPr>
      <w:bookmarkStart w:id="11" w:name="_Toc177199051"/>
      <w:r w:rsidRPr="002C2177">
        <w:t>Parametry minimalne sprzętu</w:t>
      </w:r>
      <w:r w:rsidR="0056278F" w:rsidRPr="002C2177">
        <w:t xml:space="preserve"> i oprogramowania</w:t>
      </w:r>
      <w:bookmarkEnd w:id="11"/>
    </w:p>
    <w:p w14:paraId="5B809DD0" w14:textId="5D9D3779" w:rsidR="00D2620E" w:rsidRPr="0056278F" w:rsidRDefault="0056278F" w:rsidP="00D2620E">
      <w:pPr>
        <w:spacing w:before="120" w:after="120" w:line="276" w:lineRule="auto"/>
        <w:jc w:val="both"/>
        <w:rPr>
          <w:rFonts w:asciiTheme="minorHAnsi" w:hAnsiTheme="minorHAnsi" w:cstheme="minorHAnsi"/>
          <w:sz w:val="22"/>
        </w:rPr>
      </w:pPr>
      <w:r w:rsidRPr="00F74ED7">
        <w:rPr>
          <w:rFonts w:asciiTheme="minorHAnsi" w:hAnsiTheme="minorHAnsi" w:cstheme="minorHAnsi"/>
          <w:sz w:val="22"/>
        </w:rPr>
        <w:t xml:space="preserve">Wymagane przez Zamawiającego parametry zawarte są w załączniku nr </w:t>
      </w:r>
      <w:r w:rsidR="002C2177" w:rsidRPr="002C2177">
        <w:rPr>
          <w:rFonts w:asciiTheme="minorHAnsi" w:hAnsiTheme="minorHAnsi" w:cstheme="minorHAnsi"/>
        </w:rPr>
        <w:t>12</w:t>
      </w:r>
      <w:r w:rsidR="00D2620E" w:rsidRPr="002C2177">
        <w:rPr>
          <w:rFonts w:asciiTheme="minorHAnsi" w:hAnsiTheme="minorHAnsi" w:cstheme="minorHAnsi"/>
          <w:sz w:val="22"/>
        </w:rPr>
        <w:t>.</w:t>
      </w:r>
    </w:p>
    <w:p w14:paraId="0F598218" w14:textId="77777777" w:rsidR="002E7ED7" w:rsidRDefault="002E7ED7" w:rsidP="002C2A1E">
      <w:pPr>
        <w:spacing w:after="120" w:line="276" w:lineRule="auto"/>
        <w:rPr>
          <w:rFonts w:asciiTheme="minorHAnsi" w:hAnsiTheme="minorHAnsi" w:cstheme="minorHAnsi"/>
          <w:b/>
          <w:bCs/>
          <w:sz w:val="22"/>
        </w:rPr>
      </w:pPr>
    </w:p>
    <w:p w14:paraId="66BFEE6A" w14:textId="3DFA0174" w:rsidR="000249B0" w:rsidRPr="000249B0" w:rsidRDefault="000249B0" w:rsidP="000249B0">
      <w:pPr>
        <w:pStyle w:val="Nagwek1"/>
        <w:spacing w:after="120" w:line="276" w:lineRule="auto"/>
        <w:ind w:left="431" w:hanging="431"/>
        <w:rPr>
          <w:rFonts w:asciiTheme="minorHAnsi" w:hAnsiTheme="minorHAnsi" w:cstheme="minorHAnsi"/>
        </w:rPr>
      </w:pPr>
      <w:bookmarkStart w:id="12" w:name="_Toc177199052"/>
      <w:r w:rsidRPr="000249B0">
        <w:rPr>
          <w:rFonts w:asciiTheme="minorHAnsi" w:hAnsiTheme="minorHAnsi" w:cstheme="minorHAnsi"/>
        </w:rPr>
        <w:t>Ogólne zasady równoważności rozwiązań</w:t>
      </w:r>
      <w:bookmarkEnd w:id="12"/>
    </w:p>
    <w:p w14:paraId="6C2A3425"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A1F4EE7"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t xml:space="preserve">Dodatkowo, wszędzie tam, gdzie zostało wskazane pochodzenie (marka, znak towarowy, producent, dostawca itp.) materiałów lub normy, aprobaty, specyfikacje i systemy, o których mowa w ustawie Prawo Zamówień Publicznych, Zamawiający dopuszcza oferowanie sprzętu lub rozwiązań równoważnych pod warunkiem, że zapewnią uzyskanie parametrów technicznych nie gorszych niż wymagane przez Zamawiającego w dokumentacji przetargowej. Zamawiający informuje, że w takiej sytuacji przedmiotowe zapisy są jedynie przykładowe i stanowią wskazanie dla Wykonawcy, jakie cechy powinny posiadać składniki użyte do realizacji przedmiotu zamówienia. Zamawiający zgodnie z art. 99 ust. 6 ustawy z dnia 11 września 2019 r. Prawo zamówień publicznych, zwanej dalej ustawą,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0E22B748" w14:textId="77777777" w:rsidR="000249B0" w:rsidRPr="0056278F" w:rsidRDefault="000249B0" w:rsidP="000249B0">
      <w:pPr>
        <w:numPr>
          <w:ilvl w:val="3"/>
          <w:numId w:val="44"/>
        </w:numPr>
        <w:tabs>
          <w:tab w:val="left" w:pos="900"/>
        </w:tabs>
        <w:spacing w:after="120" w:line="276" w:lineRule="auto"/>
        <w:ind w:left="900" w:hanging="360"/>
        <w:jc w:val="both"/>
        <w:rPr>
          <w:rFonts w:asciiTheme="minorHAnsi" w:hAnsiTheme="minorHAnsi" w:cstheme="minorHAnsi"/>
          <w:sz w:val="22"/>
        </w:rPr>
      </w:pPr>
      <w:r w:rsidRPr="0056278F">
        <w:rPr>
          <w:rFonts w:asciiTheme="minorHAnsi" w:hAnsiTheme="minorHAnsi" w:cstheme="minorHAnsi"/>
          <w:sz w:val="22"/>
        </w:rPr>
        <w:lastRenderedPageBreak/>
        <w:t>Zamawiający opisując przedmiot zamówienia przy pomocy określonych norm, aprobat czy specyfikacji technicznych i systemów odniesienia, o których mowa w art. 101 ust. 1-3 ustawy, zgodnie z art. 101 ust.4 ustawy dopuszcza rozwiązania równoważne opisywanym. Zgodnie z art. 101 ust. 5 ustawy –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że proponowane rozwiązania w równoważnym stopniu spełniają wymagania określone w opisie przedmiotu zamówienia.</w:t>
      </w:r>
    </w:p>
    <w:p w14:paraId="0E22C3D8" w14:textId="77777777" w:rsidR="000249B0" w:rsidRPr="0056278F" w:rsidRDefault="000249B0" w:rsidP="002C2A1E">
      <w:pPr>
        <w:spacing w:after="120" w:line="276" w:lineRule="auto"/>
        <w:rPr>
          <w:rFonts w:asciiTheme="minorHAnsi" w:hAnsiTheme="minorHAnsi" w:cstheme="minorHAnsi"/>
          <w:b/>
          <w:bCs/>
          <w:sz w:val="22"/>
        </w:rPr>
      </w:pPr>
    </w:p>
    <w:p w14:paraId="79E71B7F" w14:textId="72A0693B" w:rsidR="00D2620E" w:rsidRPr="0056278F" w:rsidRDefault="00D2620E">
      <w:pPr>
        <w:rPr>
          <w:rFonts w:asciiTheme="minorHAnsi" w:hAnsiTheme="minorHAnsi" w:cstheme="minorHAnsi"/>
          <w:b/>
          <w:bCs/>
          <w:color w:val="2F5496"/>
          <w:sz w:val="26"/>
          <w:szCs w:val="26"/>
          <w:lang w:eastAsia="en-US"/>
        </w:rPr>
      </w:pPr>
      <w:bookmarkStart w:id="13" w:name="_Toc113402474"/>
      <w:bookmarkEnd w:id="13"/>
    </w:p>
    <w:sectPr w:rsidR="00D2620E" w:rsidRPr="0056278F" w:rsidSect="006C74BA">
      <w:headerReference w:type="even" r:id="rId8"/>
      <w:headerReference w:type="default" r:id="rId9"/>
      <w:footerReference w:type="default" r:id="rId10"/>
      <w:pgSz w:w="11906" w:h="16838"/>
      <w:pgMar w:top="1418" w:right="1134" w:bottom="1985" w:left="1134" w:header="181"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54E9C" w14:textId="77777777" w:rsidR="00F367EF" w:rsidRDefault="00F367EF">
      <w:r>
        <w:separator/>
      </w:r>
    </w:p>
  </w:endnote>
  <w:endnote w:type="continuationSeparator" w:id="0">
    <w:p w14:paraId="5FAF5BA1" w14:textId="77777777" w:rsidR="00F367EF" w:rsidRDefault="00F3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B7E0E" w14:textId="77777777" w:rsidR="009E406F" w:rsidRDefault="009E406F">
    <w:pPr>
      <w:pStyle w:val="Stopka"/>
      <w:jc w:val="center"/>
    </w:pPr>
    <w:r>
      <w:fldChar w:fldCharType="begin"/>
    </w:r>
    <w:r>
      <w:instrText>PAGE   \* MERGEFORMAT</w:instrText>
    </w:r>
    <w:r>
      <w:fldChar w:fldCharType="separate"/>
    </w:r>
    <w:r w:rsidR="005805D4">
      <w:rPr>
        <w:noProof/>
      </w:rPr>
      <w:t>55</w:t>
    </w:r>
    <w:r>
      <w:fldChar w:fldCharType="end"/>
    </w:r>
  </w:p>
  <w:p w14:paraId="03EFC4EB" w14:textId="77777777" w:rsidR="009E406F" w:rsidRDefault="009E406F" w:rsidP="003E16C1">
    <w:pPr>
      <w:pStyle w:val="Stopka"/>
      <w:tabs>
        <w:tab w:val="left" w:pos="8655"/>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0494B" w14:textId="77777777" w:rsidR="00F367EF" w:rsidRDefault="00F367EF">
      <w:r>
        <w:separator/>
      </w:r>
    </w:p>
  </w:footnote>
  <w:footnote w:type="continuationSeparator" w:id="0">
    <w:p w14:paraId="105522B3" w14:textId="77777777" w:rsidR="00F367EF" w:rsidRDefault="00F3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F122" w14:textId="77777777" w:rsidR="009E406F" w:rsidRDefault="009E406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97A0" w14:textId="6E3AC0B0" w:rsidR="009E406F" w:rsidRPr="005269D1" w:rsidRDefault="00E1438D" w:rsidP="005269D1">
    <w:pPr>
      <w:pStyle w:val="Nagwek"/>
      <w:rPr>
        <w:rFonts w:eastAsia="Ubuntu"/>
      </w:rPr>
    </w:pPr>
    <w:bookmarkStart w:id="14" w:name="_Hlk52435697"/>
    <w:r w:rsidRPr="00E1438D">
      <w:rPr>
        <w:noProof/>
      </w:rPr>
      <w:drawing>
        <wp:inline distT="0" distB="0" distL="0" distR="0" wp14:anchorId="5EFF1799" wp14:editId="43E2AB48">
          <wp:extent cx="6120130" cy="560705"/>
          <wp:effectExtent l="0" t="0" r="1270" b="0"/>
          <wp:docPr id="9231543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54385" name=""/>
                  <pic:cNvPicPr/>
                </pic:nvPicPr>
                <pic:blipFill>
                  <a:blip r:embed="rId1"/>
                  <a:stretch>
                    <a:fillRect/>
                  </a:stretch>
                </pic:blipFill>
                <pic:spPr>
                  <a:xfrm>
                    <a:off x="0" y="0"/>
                    <a:ext cx="6120130" cy="560705"/>
                  </a:xfrm>
                  <a:prstGeom prst="rect">
                    <a:avLst/>
                  </a:prstGeom>
                </pic:spPr>
              </pic:pic>
            </a:graphicData>
          </a:graphic>
        </wp:inline>
      </w:drawing>
    </w:r>
    <w:r w:rsidR="009E406F" w:rsidRPr="005269D1">
      <w:t xml:space="preserve"> </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1D08"/>
    <w:multiLevelType w:val="hybridMultilevel"/>
    <w:tmpl w:val="DEACF13E"/>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E540E7"/>
    <w:multiLevelType w:val="hybridMultilevel"/>
    <w:tmpl w:val="1D5EE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92C3B"/>
    <w:multiLevelType w:val="multilevel"/>
    <w:tmpl w:val="196EE32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B97014"/>
    <w:multiLevelType w:val="hybridMultilevel"/>
    <w:tmpl w:val="0E3C6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2C4DE7"/>
    <w:multiLevelType w:val="hybridMultilevel"/>
    <w:tmpl w:val="7EECA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196BB18">
      <w:numFmt w:val="bullet"/>
      <w:lvlText w:val="-"/>
      <w:lvlJc w:val="left"/>
      <w:pPr>
        <w:ind w:left="2340" w:hanging="360"/>
      </w:pPr>
      <w:rPr>
        <w:rFonts w:ascii="Calibri" w:eastAsia="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54510"/>
    <w:multiLevelType w:val="multilevel"/>
    <w:tmpl w:val="85B4D1BA"/>
    <w:lvl w:ilvl="0">
      <w:start w:val="512"/>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8B4D7C"/>
    <w:multiLevelType w:val="multilevel"/>
    <w:tmpl w:val="C9403A30"/>
    <w:lvl w:ilvl="0">
      <w:start w:val="1"/>
      <w:numFmt w:val="decimal"/>
      <w:lvlText w:val="%1."/>
      <w:lvlJc w:val="left"/>
      <w:pPr>
        <w:ind w:left="1080" w:hanging="1080"/>
      </w:pPr>
    </w:lvl>
    <w:lvl w:ilvl="1">
      <w:start w:val="1"/>
      <w:numFmt w:val="decimal"/>
      <w:lvlText w:val="%2."/>
      <w:lvlJc w:val="left"/>
      <w:pPr>
        <w:ind w:left="1440" w:hanging="360"/>
      </w:pPr>
    </w:lvl>
    <w:lvl w:ilvl="2">
      <w:start w:val="512"/>
      <w:numFmt w:val="bullet"/>
      <w:lvlText w:val="-"/>
      <w:lvlJc w:val="left"/>
      <w:pPr>
        <w:ind w:left="2340" w:hanging="360"/>
      </w:pPr>
      <w:rPr>
        <w:rFonts w:ascii="Tahoma" w:eastAsia="Tahoma" w:hAnsi="Tahoma" w:cs="Tahom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B2F23"/>
    <w:multiLevelType w:val="hybridMultilevel"/>
    <w:tmpl w:val="11C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0116E9"/>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E931E08"/>
    <w:multiLevelType w:val="multilevel"/>
    <w:tmpl w:val="0DD87728"/>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91310B"/>
    <w:multiLevelType w:val="hybridMultilevel"/>
    <w:tmpl w:val="03AC1F9E"/>
    <w:lvl w:ilvl="0" w:tplc="CF3A9754">
      <w:start w:val="1"/>
      <w:numFmt w:val="decimal"/>
      <w:pStyle w:val="Wytyczne"/>
      <w:lvlText w:val="%1."/>
      <w:lvlJc w:val="left"/>
      <w:pPr>
        <w:ind w:left="720" w:hanging="360"/>
      </w:pPr>
      <w:rPr>
        <w:rFonts w:cs="Times New Roman"/>
        <w:b/>
        <w:i w:val="0"/>
      </w:rPr>
    </w:lvl>
    <w:lvl w:ilvl="1" w:tplc="2E1C58D2">
      <w:start w:val="1"/>
      <w:numFmt w:val="lowerLetter"/>
      <w:pStyle w:val="Podwytyczne"/>
      <w:lvlText w:val="%2."/>
      <w:lvlJc w:val="left"/>
      <w:pPr>
        <w:ind w:left="5747" w:hanging="360"/>
      </w:pPr>
      <w:rPr>
        <w:rFonts w:cs="Times New Roman"/>
      </w:rPr>
    </w:lvl>
    <w:lvl w:ilvl="2" w:tplc="98B84702">
      <w:start w:val="1"/>
      <w:numFmt w:val="lowerRoman"/>
      <w:pStyle w:val="Podpunkt1"/>
      <w:lvlText w:val="%3."/>
      <w:lvlJc w:val="right"/>
      <w:pPr>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EA4697"/>
    <w:multiLevelType w:val="hybridMultilevel"/>
    <w:tmpl w:val="B5EA65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D5495"/>
    <w:multiLevelType w:val="multilevel"/>
    <w:tmpl w:val="29BC54F0"/>
    <w:lvl w:ilvl="0">
      <w:start w:val="1"/>
      <w:numFmt w:val="decimal"/>
      <w:lvlText w:val="%1."/>
      <w:lvlJc w:val="left"/>
      <w:pPr>
        <w:ind w:left="1080" w:hanging="1080"/>
      </w:pPr>
    </w:lvl>
    <w:lvl w:ilvl="1">
      <w:start w:val="1"/>
      <w:numFmt w:val="decimal"/>
      <w:lvlText w:val="%2."/>
      <w:lvlJc w:val="left"/>
      <w:pPr>
        <w:ind w:left="1440" w:hanging="360"/>
      </w:pPr>
    </w:lvl>
    <w:lvl w:ilvl="2">
      <w:start w:val="512"/>
      <w:numFmt w:val="bullet"/>
      <w:lvlText w:val="-"/>
      <w:lvlJc w:val="left"/>
      <w:pPr>
        <w:ind w:left="2340" w:hanging="360"/>
      </w:pPr>
      <w:rPr>
        <w:rFonts w:ascii="Tahoma" w:eastAsia="Tahoma" w:hAnsi="Tahoma" w:cs="Tahom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E3E3D"/>
    <w:multiLevelType w:val="hybridMultilevel"/>
    <w:tmpl w:val="C3A671CA"/>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6842E4"/>
    <w:multiLevelType w:val="hybridMultilevel"/>
    <w:tmpl w:val="E7D0B142"/>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F25FFE"/>
    <w:multiLevelType w:val="multilevel"/>
    <w:tmpl w:val="D56C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9B408A"/>
    <w:multiLevelType w:val="hybridMultilevel"/>
    <w:tmpl w:val="5176A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0869CF"/>
    <w:multiLevelType w:val="hybridMultilevel"/>
    <w:tmpl w:val="158AA09C"/>
    <w:lvl w:ilvl="0" w:tplc="4ACAB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BD0B0A"/>
    <w:multiLevelType w:val="multilevel"/>
    <w:tmpl w:val="524C9C4A"/>
    <w:lvl w:ilvl="0">
      <w:start w:val="512"/>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DA7920"/>
    <w:multiLevelType w:val="multilevel"/>
    <w:tmpl w:val="2E307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E08CD"/>
    <w:multiLevelType w:val="multilevel"/>
    <w:tmpl w:val="69FC738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455A5AB6"/>
    <w:multiLevelType w:val="hybridMultilevel"/>
    <w:tmpl w:val="817E5C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BB57D2"/>
    <w:multiLevelType w:val="hybridMultilevel"/>
    <w:tmpl w:val="876007DE"/>
    <w:lvl w:ilvl="0" w:tplc="9AB49BAC">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D12F7B"/>
    <w:multiLevelType w:val="hybridMultilevel"/>
    <w:tmpl w:val="735C2AD0"/>
    <w:lvl w:ilvl="0" w:tplc="22C09A5A">
      <w:start w:val="1"/>
      <w:numFmt w:val="bullet"/>
      <w:lvlText w:val="•"/>
      <w:lvlJc w:val="left"/>
      <w:pPr>
        <w:ind w:left="142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24B5551"/>
    <w:multiLevelType w:val="hybridMultilevel"/>
    <w:tmpl w:val="FFF641A4"/>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4A66BB34">
      <w:numFmt w:val="bullet"/>
      <w:lvlText w:val="•"/>
      <w:lvlJc w:val="left"/>
      <w:pPr>
        <w:ind w:left="2788" w:hanging="460"/>
      </w:pPr>
      <w:rPr>
        <w:rFonts w:ascii="Calibri" w:eastAsia="Times New Roman" w:hAnsi="Calibri" w:cs="Calibri" w:hint="default"/>
      </w:rPr>
    </w:lvl>
    <w:lvl w:ilvl="3" w:tplc="96085934">
      <w:start w:val="1"/>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7744472"/>
    <w:multiLevelType w:val="multilevel"/>
    <w:tmpl w:val="0DD87728"/>
    <w:lvl w:ilvl="0">
      <w:start w:val="1"/>
      <w:numFmt w:val="bullet"/>
      <w:lvlText w:val=""/>
      <w:lvlJc w:val="left"/>
      <w:pPr>
        <w:ind w:left="360" w:hanging="360"/>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9DD2C36"/>
    <w:multiLevelType w:val="hybridMultilevel"/>
    <w:tmpl w:val="C10A38FA"/>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29724A"/>
    <w:multiLevelType w:val="singleLevel"/>
    <w:tmpl w:val="0415000F"/>
    <w:lvl w:ilvl="0">
      <w:start w:val="1"/>
      <w:numFmt w:val="decimal"/>
      <w:lvlText w:val="%1."/>
      <w:lvlJc w:val="left"/>
      <w:pPr>
        <w:ind w:left="720" w:hanging="360"/>
      </w:pPr>
    </w:lvl>
  </w:abstractNum>
  <w:abstractNum w:abstractNumId="29" w15:restartNumberingAfterBreak="0">
    <w:nsid w:val="65391912"/>
    <w:multiLevelType w:val="multilevel"/>
    <w:tmpl w:val="1696D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9B39D4"/>
    <w:multiLevelType w:val="multilevel"/>
    <w:tmpl w:val="5E183AF2"/>
    <w:lvl w:ilvl="0">
      <w:start w:val="1"/>
      <w:numFmt w:val="upperRoman"/>
      <w:lvlText w:val="%1."/>
      <w:lvlJc w:val="left"/>
      <w:pPr>
        <w:tabs>
          <w:tab w:val="num" w:pos="1080"/>
        </w:tabs>
        <w:ind w:left="1080" w:hanging="72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3225"/>
        </w:tabs>
        <w:ind w:left="3225" w:hanging="705"/>
      </w:pPr>
      <w:rPr>
        <w:rFonts w:cs="Times New Roman"/>
      </w:rPr>
    </w:lvl>
    <w:lvl w:ilvl="4">
      <w:start w:val="1"/>
      <w:numFmt w:val="lowerLetter"/>
      <w:lvlText w:val="%5."/>
      <w:lvlJc w:val="left"/>
      <w:pPr>
        <w:tabs>
          <w:tab w:val="num" w:pos="3600"/>
        </w:tabs>
        <w:ind w:left="3600" w:hanging="360"/>
      </w:pPr>
      <w:rPr>
        <w:rFonts w:cs="Times New Roman"/>
      </w:rPr>
    </w:lvl>
    <w:lvl w:ilvl="5">
      <w:start w:val="1"/>
      <w:numFmt w:val="bullet"/>
      <w:lvlText w:val=""/>
      <w:lvlJc w:val="left"/>
      <w:pPr>
        <w:tabs>
          <w:tab w:val="num" w:pos="4500"/>
        </w:tabs>
        <w:ind w:left="4500" w:hanging="360"/>
      </w:pPr>
      <w:rPr>
        <w:rFonts w:ascii="Symbol" w:hAnsi="Symbol" w:cs="Symbol"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5F362B8"/>
    <w:multiLevelType w:val="multilevel"/>
    <w:tmpl w:val="EA6CC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196E5D"/>
    <w:multiLevelType w:val="hybridMultilevel"/>
    <w:tmpl w:val="AF2E02F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70E13DBC"/>
    <w:multiLevelType w:val="hybridMultilevel"/>
    <w:tmpl w:val="359A9DF2"/>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41E7462"/>
    <w:multiLevelType w:val="multilevel"/>
    <w:tmpl w:val="3CACE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401184"/>
    <w:multiLevelType w:val="multilevel"/>
    <w:tmpl w:val="7654D57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A2E7E2C"/>
    <w:multiLevelType w:val="hybridMultilevel"/>
    <w:tmpl w:val="66320816"/>
    <w:lvl w:ilvl="0" w:tplc="22C09A5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412B05"/>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7E7B7A72"/>
    <w:multiLevelType w:val="hybridMultilevel"/>
    <w:tmpl w:val="5FE8C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217927">
    <w:abstractNumId w:val="21"/>
  </w:num>
  <w:num w:numId="2" w16cid:durableId="192425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481719">
    <w:abstractNumId w:val="8"/>
  </w:num>
  <w:num w:numId="4" w16cid:durableId="540678973">
    <w:abstractNumId w:val="7"/>
  </w:num>
  <w:num w:numId="5" w16cid:durableId="1224367998">
    <w:abstractNumId w:val="16"/>
  </w:num>
  <w:num w:numId="6" w16cid:durableId="52504291">
    <w:abstractNumId w:val="4"/>
  </w:num>
  <w:num w:numId="7" w16cid:durableId="107435415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6301074">
    <w:abstractNumId w:val="34"/>
  </w:num>
  <w:num w:numId="9" w16cid:durableId="1144587248">
    <w:abstractNumId w:val="3"/>
  </w:num>
  <w:num w:numId="10" w16cid:durableId="601959023">
    <w:abstractNumId w:val="38"/>
  </w:num>
  <w:num w:numId="11" w16cid:durableId="621308558">
    <w:abstractNumId w:val="17"/>
  </w:num>
  <w:num w:numId="12" w16cid:durableId="1613441643">
    <w:abstractNumId w:val="23"/>
  </w:num>
  <w:num w:numId="13" w16cid:durableId="1552116038">
    <w:abstractNumId w:val="11"/>
  </w:num>
  <w:num w:numId="14" w16cid:durableId="1092166742">
    <w:abstractNumId w:val="22"/>
  </w:num>
  <w:num w:numId="15" w16cid:durableId="1371681876">
    <w:abstractNumId w:val="18"/>
  </w:num>
  <w:num w:numId="16" w16cid:durableId="714473848">
    <w:abstractNumId w:val="15"/>
  </w:num>
  <w:num w:numId="17" w16cid:durableId="369183804">
    <w:abstractNumId w:val="6"/>
  </w:num>
  <w:num w:numId="18" w16cid:durableId="402025138">
    <w:abstractNumId w:val="0"/>
  </w:num>
  <w:num w:numId="19" w16cid:durableId="12852251">
    <w:abstractNumId w:val="33"/>
  </w:num>
  <w:num w:numId="20" w16cid:durableId="1401441027">
    <w:abstractNumId w:val="37"/>
  </w:num>
  <w:num w:numId="21" w16cid:durableId="1896889263">
    <w:abstractNumId w:val="5"/>
  </w:num>
  <w:num w:numId="22" w16cid:durableId="1564678882">
    <w:abstractNumId w:val="31"/>
  </w:num>
  <w:num w:numId="23" w16cid:durableId="2057512252">
    <w:abstractNumId w:val="2"/>
  </w:num>
  <w:num w:numId="24" w16cid:durableId="579950823">
    <w:abstractNumId w:val="35"/>
  </w:num>
  <w:num w:numId="25" w16cid:durableId="1890996374">
    <w:abstractNumId w:val="29"/>
  </w:num>
  <w:num w:numId="26" w16cid:durableId="1091898439">
    <w:abstractNumId w:val="36"/>
  </w:num>
  <w:num w:numId="27" w16cid:durableId="932591791">
    <w:abstractNumId w:val="12"/>
  </w:num>
  <w:num w:numId="28" w16cid:durableId="1510173445">
    <w:abstractNumId w:val="19"/>
  </w:num>
  <w:num w:numId="29" w16cid:durableId="1261252525">
    <w:abstractNumId w:val="21"/>
  </w:num>
  <w:num w:numId="30" w16cid:durableId="1136532741">
    <w:abstractNumId w:val="21"/>
  </w:num>
  <w:num w:numId="31" w16cid:durableId="1220625786">
    <w:abstractNumId w:val="21"/>
  </w:num>
  <w:num w:numId="32" w16cid:durableId="218201867">
    <w:abstractNumId w:val="21"/>
  </w:num>
  <w:num w:numId="33" w16cid:durableId="1197962448">
    <w:abstractNumId w:val="21"/>
  </w:num>
  <w:num w:numId="34" w16cid:durableId="2090424043">
    <w:abstractNumId w:val="13"/>
  </w:num>
  <w:num w:numId="35" w16cid:durableId="1925333501">
    <w:abstractNumId w:val="27"/>
  </w:num>
  <w:num w:numId="36" w16cid:durableId="1281298370">
    <w:abstractNumId w:val="24"/>
  </w:num>
  <w:num w:numId="37" w16cid:durableId="223760693">
    <w:abstractNumId w:val="14"/>
  </w:num>
  <w:num w:numId="38" w16cid:durableId="1284339325">
    <w:abstractNumId w:val="21"/>
  </w:num>
  <w:num w:numId="39" w16cid:durableId="2020303614">
    <w:abstractNumId w:val="1"/>
  </w:num>
  <w:num w:numId="40" w16cid:durableId="1549341866">
    <w:abstractNumId w:val="32"/>
  </w:num>
  <w:num w:numId="41" w16cid:durableId="205220647">
    <w:abstractNumId w:val="21"/>
  </w:num>
  <w:num w:numId="42" w16cid:durableId="2017078828">
    <w:abstractNumId w:val="39"/>
  </w:num>
  <w:num w:numId="43" w16cid:durableId="304625106">
    <w:abstractNumId w:val="28"/>
  </w:num>
  <w:num w:numId="44" w16cid:durableId="663553692">
    <w:abstractNumId w:val="30"/>
  </w:num>
  <w:num w:numId="45" w16cid:durableId="229121626">
    <w:abstractNumId w:val="21"/>
  </w:num>
  <w:num w:numId="46" w16cid:durableId="1381325401">
    <w:abstractNumId w:val="20"/>
  </w:num>
  <w:num w:numId="47" w16cid:durableId="1235119778">
    <w:abstractNumId w:val="9"/>
  </w:num>
  <w:num w:numId="48" w16cid:durableId="191014488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93"/>
    <w:rsid w:val="00000403"/>
    <w:rsid w:val="00000C48"/>
    <w:rsid w:val="0000486F"/>
    <w:rsid w:val="00007950"/>
    <w:rsid w:val="00007F2D"/>
    <w:rsid w:val="0001044E"/>
    <w:rsid w:val="000249B0"/>
    <w:rsid w:val="0003621B"/>
    <w:rsid w:val="000371CC"/>
    <w:rsid w:val="00040ECD"/>
    <w:rsid w:val="000422CB"/>
    <w:rsid w:val="000461D3"/>
    <w:rsid w:val="0005045E"/>
    <w:rsid w:val="0005405B"/>
    <w:rsid w:val="00061054"/>
    <w:rsid w:val="000657A0"/>
    <w:rsid w:val="00071428"/>
    <w:rsid w:val="000718F4"/>
    <w:rsid w:val="00074678"/>
    <w:rsid w:val="00083449"/>
    <w:rsid w:val="00087DCF"/>
    <w:rsid w:val="0009421B"/>
    <w:rsid w:val="00095EEF"/>
    <w:rsid w:val="0009645E"/>
    <w:rsid w:val="000A49A4"/>
    <w:rsid w:val="000B38FD"/>
    <w:rsid w:val="000C067B"/>
    <w:rsid w:val="000C1185"/>
    <w:rsid w:val="000C47D9"/>
    <w:rsid w:val="000C50BD"/>
    <w:rsid w:val="000C6945"/>
    <w:rsid w:val="000D2241"/>
    <w:rsid w:val="000D2591"/>
    <w:rsid w:val="000D326B"/>
    <w:rsid w:val="000E0542"/>
    <w:rsid w:val="000E3127"/>
    <w:rsid w:val="000F19CB"/>
    <w:rsid w:val="00104466"/>
    <w:rsid w:val="00104B7F"/>
    <w:rsid w:val="00112617"/>
    <w:rsid w:val="001140C2"/>
    <w:rsid w:val="00126A43"/>
    <w:rsid w:val="00126E49"/>
    <w:rsid w:val="00133340"/>
    <w:rsid w:val="00133B85"/>
    <w:rsid w:val="001422E8"/>
    <w:rsid w:val="001500B7"/>
    <w:rsid w:val="00150332"/>
    <w:rsid w:val="00155306"/>
    <w:rsid w:val="001660D4"/>
    <w:rsid w:val="00166CC0"/>
    <w:rsid w:val="00174E04"/>
    <w:rsid w:val="001771DF"/>
    <w:rsid w:val="00181474"/>
    <w:rsid w:val="00187AE0"/>
    <w:rsid w:val="00187B23"/>
    <w:rsid w:val="001901D8"/>
    <w:rsid w:val="0019159A"/>
    <w:rsid w:val="00195D54"/>
    <w:rsid w:val="00196FC2"/>
    <w:rsid w:val="001A0E8E"/>
    <w:rsid w:val="001A7CFC"/>
    <w:rsid w:val="001B335C"/>
    <w:rsid w:val="001B41BB"/>
    <w:rsid w:val="001B5970"/>
    <w:rsid w:val="001C1FF8"/>
    <w:rsid w:val="001C381C"/>
    <w:rsid w:val="001C3CA9"/>
    <w:rsid w:val="001C44F5"/>
    <w:rsid w:val="001D1F23"/>
    <w:rsid w:val="001E060C"/>
    <w:rsid w:val="002112FD"/>
    <w:rsid w:val="00213DB9"/>
    <w:rsid w:val="0021698A"/>
    <w:rsid w:val="00220BE0"/>
    <w:rsid w:val="00222F61"/>
    <w:rsid w:val="00223FA1"/>
    <w:rsid w:val="00233449"/>
    <w:rsid w:val="00244073"/>
    <w:rsid w:val="002468D5"/>
    <w:rsid w:val="00250224"/>
    <w:rsid w:val="00251309"/>
    <w:rsid w:val="00253595"/>
    <w:rsid w:val="00260C4F"/>
    <w:rsid w:val="00261A3A"/>
    <w:rsid w:val="0026370D"/>
    <w:rsid w:val="00264765"/>
    <w:rsid w:val="002652C9"/>
    <w:rsid w:val="00276350"/>
    <w:rsid w:val="00276F60"/>
    <w:rsid w:val="0028718F"/>
    <w:rsid w:val="00290CC7"/>
    <w:rsid w:val="00291BE7"/>
    <w:rsid w:val="00295222"/>
    <w:rsid w:val="002967FB"/>
    <w:rsid w:val="002A38F0"/>
    <w:rsid w:val="002A5BFD"/>
    <w:rsid w:val="002B211B"/>
    <w:rsid w:val="002C2049"/>
    <w:rsid w:val="002C2177"/>
    <w:rsid w:val="002C2A1E"/>
    <w:rsid w:val="002C2A8C"/>
    <w:rsid w:val="002C3C40"/>
    <w:rsid w:val="002C52EA"/>
    <w:rsid w:val="002D503C"/>
    <w:rsid w:val="002D6E54"/>
    <w:rsid w:val="002E6DD3"/>
    <w:rsid w:val="002E74EF"/>
    <w:rsid w:val="002E7ED7"/>
    <w:rsid w:val="002F0A6F"/>
    <w:rsid w:val="002F1D4C"/>
    <w:rsid w:val="002F7A6A"/>
    <w:rsid w:val="00306D10"/>
    <w:rsid w:val="00307623"/>
    <w:rsid w:val="003324A0"/>
    <w:rsid w:val="00334376"/>
    <w:rsid w:val="00334C4A"/>
    <w:rsid w:val="003438B7"/>
    <w:rsid w:val="00352321"/>
    <w:rsid w:val="00353B97"/>
    <w:rsid w:val="00354FE7"/>
    <w:rsid w:val="0036195F"/>
    <w:rsid w:val="0036286B"/>
    <w:rsid w:val="00371019"/>
    <w:rsid w:val="00381169"/>
    <w:rsid w:val="003822D1"/>
    <w:rsid w:val="003907DC"/>
    <w:rsid w:val="003917DD"/>
    <w:rsid w:val="003924F0"/>
    <w:rsid w:val="00394C0A"/>
    <w:rsid w:val="003A17AE"/>
    <w:rsid w:val="003B1803"/>
    <w:rsid w:val="003B4F24"/>
    <w:rsid w:val="003B55DA"/>
    <w:rsid w:val="003C162E"/>
    <w:rsid w:val="003D1E74"/>
    <w:rsid w:val="003D2BC2"/>
    <w:rsid w:val="003D5910"/>
    <w:rsid w:val="003E16C1"/>
    <w:rsid w:val="003E1C94"/>
    <w:rsid w:val="003E3951"/>
    <w:rsid w:val="003E6E97"/>
    <w:rsid w:val="003F0316"/>
    <w:rsid w:val="00406B46"/>
    <w:rsid w:val="0040768E"/>
    <w:rsid w:val="00412A28"/>
    <w:rsid w:val="0041305D"/>
    <w:rsid w:val="00413B91"/>
    <w:rsid w:val="00414480"/>
    <w:rsid w:val="00421F53"/>
    <w:rsid w:val="00435A67"/>
    <w:rsid w:val="0044084D"/>
    <w:rsid w:val="00443EA7"/>
    <w:rsid w:val="0045379F"/>
    <w:rsid w:val="00456928"/>
    <w:rsid w:val="00467F93"/>
    <w:rsid w:val="00471500"/>
    <w:rsid w:val="00473749"/>
    <w:rsid w:val="004800EC"/>
    <w:rsid w:val="00481269"/>
    <w:rsid w:val="00485F06"/>
    <w:rsid w:val="004911E2"/>
    <w:rsid w:val="00492B9B"/>
    <w:rsid w:val="00495165"/>
    <w:rsid w:val="00496A56"/>
    <w:rsid w:val="004A0CBB"/>
    <w:rsid w:val="004B26D0"/>
    <w:rsid w:val="004B520B"/>
    <w:rsid w:val="004B66AD"/>
    <w:rsid w:val="004C0C48"/>
    <w:rsid w:val="004C44F7"/>
    <w:rsid w:val="004D20D1"/>
    <w:rsid w:val="004D711B"/>
    <w:rsid w:val="004E5EE4"/>
    <w:rsid w:val="004F1F0B"/>
    <w:rsid w:val="004F1FCE"/>
    <w:rsid w:val="00500D5A"/>
    <w:rsid w:val="00504F1C"/>
    <w:rsid w:val="005107FF"/>
    <w:rsid w:val="005204C6"/>
    <w:rsid w:val="00524B28"/>
    <w:rsid w:val="005269D1"/>
    <w:rsid w:val="00531FFA"/>
    <w:rsid w:val="0054031D"/>
    <w:rsid w:val="00541C28"/>
    <w:rsid w:val="005423E2"/>
    <w:rsid w:val="00550001"/>
    <w:rsid w:val="0055100B"/>
    <w:rsid w:val="00551D47"/>
    <w:rsid w:val="005534A8"/>
    <w:rsid w:val="0055555D"/>
    <w:rsid w:val="005565B0"/>
    <w:rsid w:val="0056278F"/>
    <w:rsid w:val="005641D4"/>
    <w:rsid w:val="005805D4"/>
    <w:rsid w:val="0058238B"/>
    <w:rsid w:val="00585750"/>
    <w:rsid w:val="005A6DBF"/>
    <w:rsid w:val="005B09C2"/>
    <w:rsid w:val="005C0C22"/>
    <w:rsid w:val="005C56A1"/>
    <w:rsid w:val="005D602D"/>
    <w:rsid w:val="005E2D0B"/>
    <w:rsid w:val="005E75BB"/>
    <w:rsid w:val="005F3B9C"/>
    <w:rsid w:val="006001D9"/>
    <w:rsid w:val="00601538"/>
    <w:rsid w:val="00604CF1"/>
    <w:rsid w:val="00612EF9"/>
    <w:rsid w:val="006159A8"/>
    <w:rsid w:val="00616783"/>
    <w:rsid w:val="00627328"/>
    <w:rsid w:val="00632F5B"/>
    <w:rsid w:val="00634DDB"/>
    <w:rsid w:val="006404D3"/>
    <w:rsid w:val="00646095"/>
    <w:rsid w:val="00646AD1"/>
    <w:rsid w:val="00650810"/>
    <w:rsid w:val="00651D85"/>
    <w:rsid w:val="00651EED"/>
    <w:rsid w:val="00652E19"/>
    <w:rsid w:val="00672977"/>
    <w:rsid w:val="00673BD5"/>
    <w:rsid w:val="00682C5A"/>
    <w:rsid w:val="00686240"/>
    <w:rsid w:val="00691F17"/>
    <w:rsid w:val="006950C6"/>
    <w:rsid w:val="00696574"/>
    <w:rsid w:val="00697CF6"/>
    <w:rsid w:val="006A4D53"/>
    <w:rsid w:val="006A602A"/>
    <w:rsid w:val="006C74BA"/>
    <w:rsid w:val="006E2D51"/>
    <w:rsid w:val="006E5BC9"/>
    <w:rsid w:val="006E6AA5"/>
    <w:rsid w:val="006F3AEA"/>
    <w:rsid w:val="006F3C19"/>
    <w:rsid w:val="006F3DBB"/>
    <w:rsid w:val="0070156A"/>
    <w:rsid w:val="0070520C"/>
    <w:rsid w:val="00716619"/>
    <w:rsid w:val="00717112"/>
    <w:rsid w:val="00725B93"/>
    <w:rsid w:val="00750447"/>
    <w:rsid w:val="00751FFA"/>
    <w:rsid w:val="007540A7"/>
    <w:rsid w:val="00762913"/>
    <w:rsid w:val="00772E57"/>
    <w:rsid w:val="00772F89"/>
    <w:rsid w:val="00784E61"/>
    <w:rsid w:val="007867B8"/>
    <w:rsid w:val="007915AF"/>
    <w:rsid w:val="00792A85"/>
    <w:rsid w:val="00797761"/>
    <w:rsid w:val="007A2966"/>
    <w:rsid w:val="007A3776"/>
    <w:rsid w:val="007A61FF"/>
    <w:rsid w:val="007B3D26"/>
    <w:rsid w:val="007B46A5"/>
    <w:rsid w:val="007C7A9A"/>
    <w:rsid w:val="007E030E"/>
    <w:rsid w:val="007E06D0"/>
    <w:rsid w:val="007E6D85"/>
    <w:rsid w:val="007E79A9"/>
    <w:rsid w:val="007E7CEF"/>
    <w:rsid w:val="007F0528"/>
    <w:rsid w:val="007F5262"/>
    <w:rsid w:val="007F549E"/>
    <w:rsid w:val="007F599C"/>
    <w:rsid w:val="0080222E"/>
    <w:rsid w:val="00804A50"/>
    <w:rsid w:val="0080628B"/>
    <w:rsid w:val="00821B11"/>
    <w:rsid w:val="00822EF3"/>
    <w:rsid w:val="00825821"/>
    <w:rsid w:val="00825ABC"/>
    <w:rsid w:val="00826E48"/>
    <w:rsid w:val="00833CF6"/>
    <w:rsid w:val="0083467A"/>
    <w:rsid w:val="00841946"/>
    <w:rsid w:val="0085340E"/>
    <w:rsid w:val="00860440"/>
    <w:rsid w:val="00870733"/>
    <w:rsid w:val="00872130"/>
    <w:rsid w:val="00872E82"/>
    <w:rsid w:val="0087464D"/>
    <w:rsid w:val="00881ECE"/>
    <w:rsid w:val="00896C8F"/>
    <w:rsid w:val="00897EBE"/>
    <w:rsid w:val="008A197C"/>
    <w:rsid w:val="008A6811"/>
    <w:rsid w:val="008A6B01"/>
    <w:rsid w:val="008B379E"/>
    <w:rsid w:val="008B3E0A"/>
    <w:rsid w:val="008C3C8A"/>
    <w:rsid w:val="008C6BF6"/>
    <w:rsid w:val="008D5E6B"/>
    <w:rsid w:val="008D7AA2"/>
    <w:rsid w:val="008E064F"/>
    <w:rsid w:val="008E0702"/>
    <w:rsid w:val="008E0FC6"/>
    <w:rsid w:val="008E2EF8"/>
    <w:rsid w:val="008E4671"/>
    <w:rsid w:val="008F45BE"/>
    <w:rsid w:val="008F5C85"/>
    <w:rsid w:val="008F72C0"/>
    <w:rsid w:val="00905F25"/>
    <w:rsid w:val="00907884"/>
    <w:rsid w:val="00911D57"/>
    <w:rsid w:val="00912277"/>
    <w:rsid w:val="009134CB"/>
    <w:rsid w:val="0091643D"/>
    <w:rsid w:val="009231EB"/>
    <w:rsid w:val="0092693F"/>
    <w:rsid w:val="009270CC"/>
    <w:rsid w:val="009302EB"/>
    <w:rsid w:val="00933E30"/>
    <w:rsid w:val="00936DF1"/>
    <w:rsid w:val="00944C54"/>
    <w:rsid w:val="009459D2"/>
    <w:rsid w:val="00946511"/>
    <w:rsid w:val="00951458"/>
    <w:rsid w:val="009573C4"/>
    <w:rsid w:val="00961E7E"/>
    <w:rsid w:val="00962016"/>
    <w:rsid w:val="0096203A"/>
    <w:rsid w:val="0096374E"/>
    <w:rsid w:val="009737D0"/>
    <w:rsid w:val="00983ED6"/>
    <w:rsid w:val="009902F1"/>
    <w:rsid w:val="009A1ACC"/>
    <w:rsid w:val="009B2662"/>
    <w:rsid w:val="009B5EF8"/>
    <w:rsid w:val="009B6206"/>
    <w:rsid w:val="009C68B9"/>
    <w:rsid w:val="009C71D8"/>
    <w:rsid w:val="009D3979"/>
    <w:rsid w:val="009E406F"/>
    <w:rsid w:val="009E5B2C"/>
    <w:rsid w:val="009F2A1B"/>
    <w:rsid w:val="00A003A5"/>
    <w:rsid w:val="00A00B3E"/>
    <w:rsid w:val="00A00D37"/>
    <w:rsid w:val="00A15599"/>
    <w:rsid w:val="00A17873"/>
    <w:rsid w:val="00A20A45"/>
    <w:rsid w:val="00A2783C"/>
    <w:rsid w:val="00A412BF"/>
    <w:rsid w:val="00A41EE3"/>
    <w:rsid w:val="00A448D0"/>
    <w:rsid w:val="00A44E4C"/>
    <w:rsid w:val="00A61CED"/>
    <w:rsid w:val="00A6516F"/>
    <w:rsid w:val="00A6644B"/>
    <w:rsid w:val="00A7097B"/>
    <w:rsid w:val="00A746F6"/>
    <w:rsid w:val="00A76465"/>
    <w:rsid w:val="00A76DCF"/>
    <w:rsid w:val="00A84EE5"/>
    <w:rsid w:val="00A86D44"/>
    <w:rsid w:val="00A96741"/>
    <w:rsid w:val="00AA0BA3"/>
    <w:rsid w:val="00AA386C"/>
    <w:rsid w:val="00AB0CAF"/>
    <w:rsid w:val="00AB29A1"/>
    <w:rsid w:val="00AB4111"/>
    <w:rsid w:val="00AE1C34"/>
    <w:rsid w:val="00AE2E56"/>
    <w:rsid w:val="00AE780E"/>
    <w:rsid w:val="00B00873"/>
    <w:rsid w:val="00B05C76"/>
    <w:rsid w:val="00B0660F"/>
    <w:rsid w:val="00B16677"/>
    <w:rsid w:val="00B23446"/>
    <w:rsid w:val="00B23CE8"/>
    <w:rsid w:val="00B30D59"/>
    <w:rsid w:val="00B35833"/>
    <w:rsid w:val="00B373BD"/>
    <w:rsid w:val="00B46377"/>
    <w:rsid w:val="00B567D8"/>
    <w:rsid w:val="00B60C7D"/>
    <w:rsid w:val="00B64478"/>
    <w:rsid w:val="00B65E60"/>
    <w:rsid w:val="00B66B7A"/>
    <w:rsid w:val="00B66CEC"/>
    <w:rsid w:val="00B71416"/>
    <w:rsid w:val="00B73643"/>
    <w:rsid w:val="00B776ED"/>
    <w:rsid w:val="00B801E2"/>
    <w:rsid w:val="00B80FDD"/>
    <w:rsid w:val="00B836A6"/>
    <w:rsid w:val="00BB2558"/>
    <w:rsid w:val="00BB7484"/>
    <w:rsid w:val="00BC1028"/>
    <w:rsid w:val="00BC1A23"/>
    <w:rsid w:val="00BC46B7"/>
    <w:rsid w:val="00BC4B9E"/>
    <w:rsid w:val="00BC7F7B"/>
    <w:rsid w:val="00BD0CBD"/>
    <w:rsid w:val="00BF25E7"/>
    <w:rsid w:val="00BF4024"/>
    <w:rsid w:val="00BF4148"/>
    <w:rsid w:val="00BF68CC"/>
    <w:rsid w:val="00C01D07"/>
    <w:rsid w:val="00C21E79"/>
    <w:rsid w:val="00C262CF"/>
    <w:rsid w:val="00C43D1A"/>
    <w:rsid w:val="00C45A67"/>
    <w:rsid w:val="00C5031F"/>
    <w:rsid w:val="00C55364"/>
    <w:rsid w:val="00C575F5"/>
    <w:rsid w:val="00C65DDF"/>
    <w:rsid w:val="00C67544"/>
    <w:rsid w:val="00C86CE3"/>
    <w:rsid w:val="00C946B2"/>
    <w:rsid w:val="00C96C63"/>
    <w:rsid w:val="00C97B09"/>
    <w:rsid w:val="00CA3A85"/>
    <w:rsid w:val="00CA5C94"/>
    <w:rsid w:val="00CA7A8C"/>
    <w:rsid w:val="00CB55C0"/>
    <w:rsid w:val="00CB5BEF"/>
    <w:rsid w:val="00CD1236"/>
    <w:rsid w:val="00CD2151"/>
    <w:rsid w:val="00CE2A4C"/>
    <w:rsid w:val="00CE5AC3"/>
    <w:rsid w:val="00CF2DCA"/>
    <w:rsid w:val="00D00452"/>
    <w:rsid w:val="00D02343"/>
    <w:rsid w:val="00D10D7C"/>
    <w:rsid w:val="00D131A7"/>
    <w:rsid w:val="00D13940"/>
    <w:rsid w:val="00D16A20"/>
    <w:rsid w:val="00D20AD1"/>
    <w:rsid w:val="00D215C6"/>
    <w:rsid w:val="00D2620E"/>
    <w:rsid w:val="00D265B9"/>
    <w:rsid w:val="00D27C82"/>
    <w:rsid w:val="00D3018B"/>
    <w:rsid w:val="00D31FBC"/>
    <w:rsid w:val="00D53298"/>
    <w:rsid w:val="00D54515"/>
    <w:rsid w:val="00D54C04"/>
    <w:rsid w:val="00D56B92"/>
    <w:rsid w:val="00D57C83"/>
    <w:rsid w:val="00D60730"/>
    <w:rsid w:val="00D62193"/>
    <w:rsid w:val="00D64551"/>
    <w:rsid w:val="00D66711"/>
    <w:rsid w:val="00D75969"/>
    <w:rsid w:val="00D75D23"/>
    <w:rsid w:val="00D86DC6"/>
    <w:rsid w:val="00D8700F"/>
    <w:rsid w:val="00D874B0"/>
    <w:rsid w:val="00D90935"/>
    <w:rsid w:val="00D94A68"/>
    <w:rsid w:val="00DA140B"/>
    <w:rsid w:val="00DA33BF"/>
    <w:rsid w:val="00DA371A"/>
    <w:rsid w:val="00DA37C3"/>
    <w:rsid w:val="00DA4902"/>
    <w:rsid w:val="00DC66FF"/>
    <w:rsid w:val="00DD3600"/>
    <w:rsid w:val="00DD5286"/>
    <w:rsid w:val="00DD7E67"/>
    <w:rsid w:val="00DE5B59"/>
    <w:rsid w:val="00DF1245"/>
    <w:rsid w:val="00E1077F"/>
    <w:rsid w:val="00E1438D"/>
    <w:rsid w:val="00E17B63"/>
    <w:rsid w:val="00E24869"/>
    <w:rsid w:val="00E304C5"/>
    <w:rsid w:val="00E43732"/>
    <w:rsid w:val="00E47727"/>
    <w:rsid w:val="00E51C1D"/>
    <w:rsid w:val="00E56E05"/>
    <w:rsid w:val="00E60EE9"/>
    <w:rsid w:val="00E66203"/>
    <w:rsid w:val="00E820FF"/>
    <w:rsid w:val="00E84342"/>
    <w:rsid w:val="00E85686"/>
    <w:rsid w:val="00E9198B"/>
    <w:rsid w:val="00E969FC"/>
    <w:rsid w:val="00E976AC"/>
    <w:rsid w:val="00EA0B4A"/>
    <w:rsid w:val="00EA70C4"/>
    <w:rsid w:val="00EB4E0E"/>
    <w:rsid w:val="00EB6800"/>
    <w:rsid w:val="00EB7DC6"/>
    <w:rsid w:val="00EC0BD8"/>
    <w:rsid w:val="00EC1113"/>
    <w:rsid w:val="00EC1AA5"/>
    <w:rsid w:val="00EC3F41"/>
    <w:rsid w:val="00EC66D8"/>
    <w:rsid w:val="00EC78A5"/>
    <w:rsid w:val="00ED2CC5"/>
    <w:rsid w:val="00EE438F"/>
    <w:rsid w:val="00EE615D"/>
    <w:rsid w:val="00EF679A"/>
    <w:rsid w:val="00EF687E"/>
    <w:rsid w:val="00EF73FE"/>
    <w:rsid w:val="00F05056"/>
    <w:rsid w:val="00F074AF"/>
    <w:rsid w:val="00F1083D"/>
    <w:rsid w:val="00F15049"/>
    <w:rsid w:val="00F21184"/>
    <w:rsid w:val="00F316E6"/>
    <w:rsid w:val="00F35819"/>
    <w:rsid w:val="00F367EF"/>
    <w:rsid w:val="00F47B9C"/>
    <w:rsid w:val="00F525EE"/>
    <w:rsid w:val="00F527C6"/>
    <w:rsid w:val="00F62C06"/>
    <w:rsid w:val="00F73170"/>
    <w:rsid w:val="00F74ED7"/>
    <w:rsid w:val="00F770AE"/>
    <w:rsid w:val="00F81587"/>
    <w:rsid w:val="00F85DE9"/>
    <w:rsid w:val="00F916EE"/>
    <w:rsid w:val="00F94154"/>
    <w:rsid w:val="00FA0363"/>
    <w:rsid w:val="00FA7E4E"/>
    <w:rsid w:val="00FB1860"/>
    <w:rsid w:val="00FB2840"/>
    <w:rsid w:val="00FB3BC8"/>
    <w:rsid w:val="00FB673C"/>
    <w:rsid w:val="00FC03E8"/>
    <w:rsid w:val="00FD66C0"/>
    <w:rsid w:val="00FE0AE8"/>
    <w:rsid w:val="00FE5DE7"/>
    <w:rsid w:val="00FE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A2ACD"/>
  <w15:chartTrackingRefBased/>
  <w15:docId w15:val="{8138D26C-FF1F-4BC0-8EC3-104FF7A1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02343"/>
    <w:rPr>
      <w:sz w:val="24"/>
      <w:szCs w:val="24"/>
    </w:rPr>
  </w:style>
  <w:style w:type="paragraph" w:styleId="Nagwek1">
    <w:name w:val="heading 1"/>
    <w:basedOn w:val="Normalny"/>
    <w:next w:val="Normalny"/>
    <w:link w:val="Nagwek1Znak"/>
    <w:uiPriority w:val="9"/>
    <w:qFormat/>
    <w:rsid w:val="00166CC0"/>
    <w:pPr>
      <w:keepNext/>
      <w:keepLines/>
      <w:numPr>
        <w:numId w:val="1"/>
      </w:numPr>
      <w:spacing w:before="360" w:after="240" w:line="360" w:lineRule="auto"/>
      <w:outlineLvl w:val="0"/>
    </w:pPr>
    <w:rPr>
      <w:rFonts w:ascii="Calibri Light" w:hAnsi="Calibri Light"/>
      <w:b/>
      <w:bCs/>
      <w:color w:val="2F5496"/>
      <w:sz w:val="32"/>
      <w:szCs w:val="32"/>
      <w:lang w:eastAsia="en-US"/>
    </w:rPr>
  </w:style>
  <w:style w:type="paragraph" w:styleId="Nagwek2">
    <w:name w:val="heading 2"/>
    <w:basedOn w:val="Normalny"/>
    <w:next w:val="Normalny"/>
    <w:link w:val="Nagwek2Znak"/>
    <w:uiPriority w:val="9"/>
    <w:unhideWhenUsed/>
    <w:qFormat/>
    <w:rsid w:val="00EB6800"/>
    <w:pPr>
      <w:keepNext/>
      <w:keepLines/>
      <w:numPr>
        <w:ilvl w:val="1"/>
        <w:numId w:val="1"/>
      </w:numPr>
      <w:spacing w:before="360" w:after="120" w:line="276" w:lineRule="auto"/>
      <w:outlineLvl w:val="1"/>
    </w:pPr>
    <w:rPr>
      <w:rFonts w:ascii="Calibri Light" w:hAnsi="Calibri Light"/>
      <w:b/>
      <w:bCs/>
      <w:color w:val="2F5496"/>
      <w:sz w:val="26"/>
      <w:szCs w:val="26"/>
      <w:lang w:eastAsia="en-US"/>
    </w:rPr>
  </w:style>
  <w:style w:type="paragraph" w:styleId="Nagwek3">
    <w:name w:val="heading 3"/>
    <w:basedOn w:val="Normalny"/>
    <w:next w:val="Normalny"/>
    <w:link w:val="Nagwek3Znak"/>
    <w:uiPriority w:val="9"/>
    <w:semiHidden/>
    <w:unhideWhenUsed/>
    <w:qFormat/>
    <w:rsid w:val="00166CC0"/>
    <w:pPr>
      <w:keepNext/>
      <w:keepLines/>
      <w:numPr>
        <w:ilvl w:val="2"/>
        <w:numId w:val="1"/>
      </w:numPr>
      <w:spacing w:before="40" w:line="259" w:lineRule="auto"/>
      <w:outlineLvl w:val="2"/>
    </w:pPr>
    <w:rPr>
      <w:rFonts w:ascii="Calibri Light" w:hAnsi="Calibri Light"/>
      <w:color w:val="1F3763"/>
      <w:lang w:eastAsia="en-US"/>
    </w:rPr>
  </w:style>
  <w:style w:type="paragraph" w:styleId="Nagwek4">
    <w:name w:val="heading 4"/>
    <w:basedOn w:val="Normalny"/>
    <w:next w:val="Normalny"/>
    <w:link w:val="Nagwek4Znak"/>
    <w:uiPriority w:val="9"/>
    <w:semiHidden/>
    <w:unhideWhenUsed/>
    <w:qFormat/>
    <w:rsid w:val="00166CC0"/>
    <w:pPr>
      <w:keepNext/>
      <w:keepLines/>
      <w:numPr>
        <w:ilvl w:val="3"/>
        <w:numId w:val="1"/>
      </w:numPr>
      <w:spacing w:before="40" w:line="259" w:lineRule="auto"/>
      <w:outlineLvl w:val="3"/>
    </w:pPr>
    <w:rPr>
      <w:rFonts w:ascii="Calibri Light" w:hAnsi="Calibri Light"/>
      <w:i/>
      <w:iCs/>
      <w:color w:val="2F5496"/>
      <w:sz w:val="20"/>
      <w:szCs w:val="22"/>
      <w:lang w:eastAsia="en-US"/>
    </w:rPr>
  </w:style>
  <w:style w:type="paragraph" w:styleId="Nagwek5">
    <w:name w:val="heading 5"/>
    <w:basedOn w:val="Normalny"/>
    <w:next w:val="Normalny"/>
    <w:link w:val="Nagwek5Znak"/>
    <w:uiPriority w:val="9"/>
    <w:semiHidden/>
    <w:unhideWhenUsed/>
    <w:qFormat/>
    <w:rsid w:val="00166CC0"/>
    <w:pPr>
      <w:keepNext/>
      <w:keepLines/>
      <w:numPr>
        <w:ilvl w:val="4"/>
        <w:numId w:val="1"/>
      </w:numPr>
      <w:spacing w:before="40" w:line="259" w:lineRule="auto"/>
      <w:outlineLvl w:val="4"/>
    </w:pPr>
    <w:rPr>
      <w:rFonts w:ascii="Calibri Light" w:hAnsi="Calibri Light"/>
      <w:color w:val="2F5496"/>
      <w:sz w:val="20"/>
      <w:szCs w:val="22"/>
      <w:lang w:eastAsia="en-US"/>
    </w:rPr>
  </w:style>
  <w:style w:type="paragraph" w:styleId="Nagwek6">
    <w:name w:val="heading 6"/>
    <w:basedOn w:val="Normalny"/>
    <w:next w:val="Normalny"/>
    <w:link w:val="Nagwek6Znak"/>
    <w:uiPriority w:val="9"/>
    <w:semiHidden/>
    <w:unhideWhenUsed/>
    <w:qFormat/>
    <w:rsid w:val="00166CC0"/>
    <w:pPr>
      <w:keepNext/>
      <w:keepLines/>
      <w:numPr>
        <w:ilvl w:val="5"/>
        <w:numId w:val="1"/>
      </w:numPr>
      <w:spacing w:before="40" w:line="259" w:lineRule="auto"/>
      <w:outlineLvl w:val="5"/>
    </w:pPr>
    <w:rPr>
      <w:rFonts w:ascii="Calibri Light" w:hAnsi="Calibri Light"/>
      <w:color w:val="1F3763"/>
      <w:sz w:val="20"/>
      <w:szCs w:val="22"/>
      <w:lang w:eastAsia="en-US"/>
    </w:rPr>
  </w:style>
  <w:style w:type="paragraph" w:styleId="Nagwek7">
    <w:name w:val="heading 7"/>
    <w:basedOn w:val="Normalny"/>
    <w:next w:val="Normalny"/>
    <w:link w:val="Nagwek7Znak"/>
    <w:uiPriority w:val="9"/>
    <w:semiHidden/>
    <w:unhideWhenUsed/>
    <w:qFormat/>
    <w:rsid w:val="00166CC0"/>
    <w:pPr>
      <w:keepNext/>
      <w:keepLines/>
      <w:numPr>
        <w:ilvl w:val="6"/>
        <w:numId w:val="1"/>
      </w:numPr>
      <w:spacing w:before="40" w:line="259" w:lineRule="auto"/>
      <w:outlineLvl w:val="6"/>
    </w:pPr>
    <w:rPr>
      <w:rFonts w:ascii="Calibri Light" w:hAnsi="Calibri Light"/>
      <w:i/>
      <w:iCs/>
      <w:color w:val="1F3763"/>
      <w:sz w:val="20"/>
      <w:szCs w:val="22"/>
      <w:lang w:eastAsia="en-US"/>
    </w:rPr>
  </w:style>
  <w:style w:type="paragraph" w:styleId="Nagwek8">
    <w:name w:val="heading 8"/>
    <w:basedOn w:val="Normalny"/>
    <w:next w:val="Normalny"/>
    <w:link w:val="Nagwek8Znak"/>
    <w:uiPriority w:val="9"/>
    <w:semiHidden/>
    <w:unhideWhenUsed/>
    <w:qFormat/>
    <w:rsid w:val="00166CC0"/>
    <w:pPr>
      <w:keepNext/>
      <w:keepLines/>
      <w:numPr>
        <w:ilvl w:val="7"/>
        <w:numId w:val="1"/>
      </w:numPr>
      <w:spacing w:before="40" w:line="259" w:lineRule="auto"/>
      <w:outlineLvl w:val="7"/>
    </w:pPr>
    <w:rPr>
      <w:rFonts w:ascii="Calibri Light" w:hAnsi="Calibri Light"/>
      <w:color w:val="272727"/>
      <w:sz w:val="21"/>
      <w:szCs w:val="21"/>
      <w:lang w:eastAsia="en-US"/>
    </w:rPr>
  </w:style>
  <w:style w:type="paragraph" w:styleId="Nagwek9">
    <w:name w:val="heading 9"/>
    <w:basedOn w:val="Normalny"/>
    <w:next w:val="Normalny"/>
    <w:link w:val="Nagwek9Znak"/>
    <w:uiPriority w:val="9"/>
    <w:semiHidden/>
    <w:unhideWhenUsed/>
    <w:qFormat/>
    <w:rsid w:val="00166CC0"/>
    <w:pPr>
      <w:keepNext/>
      <w:keepLines/>
      <w:numPr>
        <w:ilvl w:val="8"/>
        <w:numId w:val="1"/>
      </w:numPr>
      <w:spacing w:before="40" w:line="259" w:lineRule="auto"/>
      <w:outlineLvl w:val="8"/>
    </w:pPr>
    <w:rPr>
      <w:rFonts w:ascii="Calibri Light" w:hAnsi="Calibri Light"/>
      <w:i/>
      <w:iCs/>
      <w:color w:val="272727"/>
      <w:sz w:val="21"/>
      <w:szCs w:val="21"/>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7F93"/>
    <w:pPr>
      <w:tabs>
        <w:tab w:val="center" w:pos="4536"/>
        <w:tab w:val="right" w:pos="9072"/>
      </w:tabs>
    </w:pPr>
    <w:rPr>
      <w:lang w:val="x-none" w:eastAsia="x-none"/>
    </w:rPr>
  </w:style>
  <w:style w:type="paragraph" w:styleId="Stopka">
    <w:name w:val="footer"/>
    <w:basedOn w:val="Normalny"/>
    <w:link w:val="StopkaZnak"/>
    <w:uiPriority w:val="99"/>
    <w:rsid w:val="00467F93"/>
    <w:pPr>
      <w:tabs>
        <w:tab w:val="center" w:pos="4536"/>
        <w:tab w:val="right" w:pos="9072"/>
      </w:tabs>
    </w:pPr>
  </w:style>
  <w:style w:type="character" w:customStyle="1" w:styleId="StopkaZnak">
    <w:name w:val="Stopka Znak"/>
    <w:link w:val="Stopka"/>
    <w:uiPriority w:val="99"/>
    <w:rsid w:val="004800EC"/>
    <w:rPr>
      <w:sz w:val="24"/>
      <w:szCs w:val="24"/>
      <w:lang w:val="pl-PL" w:eastAsia="pl-PL" w:bidi="ar-SA"/>
    </w:rPr>
  </w:style>
  <w:style w:type="character" w:customStyle="1" w:styleId="NagwekZnak">
    <w:name w:val="Nagłówek Znak"/>
    <w:link w:val="Nagwek"/>
    <w:uiPriority w:val="99"/>
    <w:rsid w:val="00040ECD"/>
    <w:rPr>
      <w:sz w:val="24"/>
      <w:szCs w:val="24"/>
    </w:rPr>
  </w:style>
  <w:style w:type="paragraph" w:styleId="Tekstdymka">
    <w:name w:val="Balloon Text"/>
    <w:basedOn w:val="Normalny"/>
    <w:link w:val="TekstdymkaZnak"/>
    <w:uiPriority w:val="99"/>
    <w:rsid w:val="005D602D"/>
    <w:rPr>
      <w:rFonts w:ascii="Tahoma" w:hAnsi="Tahoma"/>
      <w:sz w:val="16"/>
      <w:szCs w:val="16"/>
      <w:lang w:val="x-none" w:eastAsia="x-none"/>
    </w:rPr>
  </w:style>
  <w:style w:type="character" w:customStyle="1" w:styleId="TekstdymkaZnak">
    <w:name w:val="Tekst dymka Znak"/>
    <w:link w:val="Tekstdymka"/>
    <w:uiPriority w:val="99"/>
    <w:rsid w:val="005D602D"/>
    <w:rPr>
      <w:rFonts w:ascii="Tahoma" w:hAnsi="Tahoma" w:cs="Tahoma"/>
      <w:sz w:val="16"/>
      <w:szCs w:val="16"/>
    </w:rPr>
  </w:style>
  <w:style w:type="paragraph" w:customStyle="1" w:styleId="Default">
    <w:name w:val="Default"/>
    <w:rsid w:val="00D86DC6"/>
    <w:pPr>
      <w:autoSpaceDE w:val="0"/>
      <w:autoSpaceDN w:val="0"/>
      <w:adjustRightInd w:val="0"/>
    </w:pPr>
    <w:rPr>
      <w:rFonts w:ascii="Calibri" w:eastAsia="Calibri" w:hAnsi="Calibri" w:cs="Calibri"/>
      <w:color w:val="000000"/>
      <w:sz w:val="24"/>
      <w:szCs w:val="24"/>
      <w:lang w:eastAsia="en-US"/>
    </w:rPr>
  </w:style>
  <w:style w:type="character" w:customStyle="1" w:styleId="small">
    <w:name w:val="small"/>
    <w:rsid w:val="00B65E60"/>
  </w:style>
  <w:style w:type="paragraph" w:styleId="NormalnyWeb">
    <w:name w:val="Normal (Web)"/>
    <w:basedOn w:val="Normalny"/>
    <w:uiPriority w:val="99"/>
    <w:unhideWhenUsed/>
    <w:rsid w:val="00B65E60"/>
    <w:pPr>
      <w:spacing w:before="100" w:beforeAutospacing="1" w:after="100" w:afterAutospacing="1"/>
    </w:pPr>
  </w:style>
  <w:style w:type="character" w:styleId="Pogrubienie">
    <w:name w:val="Strong"/>
    <w:uiPriority w:val="22"/>
    <w:qFormat/>
    <w:rsid w:val="00B65E60"/>
    <w:rPr>
      <w:b/>
      <w:bCs/>
    </w:rPr>
  </w:style>
  <w:style w:type="character" w:styleId="Hipercze">
    <w:name w:val="Hyperlink"/>
    <w:uiPriority w:val="99"/>
    <w:unhideWhenUsed/>
    <w:rsid w:val="00B65E60"/>
    <w:rPr>
      <w:color w:val="0000FF"/>
      <w:u w:val="single"/>
    </w:rPr>
  </w:style>
  <w:style w:type="character" w:customStyle="1" w:styleId="articleseperator">
    <w:name w:val="article_seperator"/>
    <w:rsid w:val="00B65E60"/>
  </w:style>
  <w:style w:type="character" w:customStyle="1" w:styleId="pagenav">
    <w:name w:val="pagenav"/>
    <w:rsid w:val="00B65E60"/>
  </w:style>
  <w:style w:type="paragraph" w:styleId="Tekstpodstawowy">
    <w:name w:val="Body Text"/>
    <w:basedOn w:val="Normalny"/>
    <w:link w:val="TekstpodstawowyZnak"/>
    <w:uiPriority w:val="1"/>
    <w:unhideWhenUsed/>
    <w:qFormat/>
    <w:rsid w:val="00D64551"/>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link w:val="Tekstpodstawowy"/>
    <w:uiPriority w:val="1"/>
    <w:rsid w:val="00D64551"/>
    <w:rPr>
      <w:rFonts w:ascii="Ubuntu" w:eastAsia="Ubuntu" w:hAnsi="Ubuntu" w:cs="Ubuntu"/>
      <w:sz w:val="14"/>
      <w:szCs w:val="14"/>
      <w:lang w:val="en-US" w:eastAsia="en-US"/>
    </w:rPr>
  </w:style>
  <w:style w:type="character" w:customStyle="1" w:styleId="Nagwek1Znak">
    <w:name w:val="Nagłówek 1 Znak"/>
    <w:basedOn w:val="Domylnaczcionkaakapitu"/>
    <w:link w:val="Nagwek1"/>
    <w:uiPriority w:val="9"/>
    <w:rsid w:val="00166CC0"/>
    <w:rPr>
      <w:rFonts w:ascii="Calibri Light" w:hAnsi="Calibri Light"/>
      <w:b/>
      <w:bCs/>
      <w:color w:val="2F5496"/>
      <w:sz w:val="32"/>
      <w:szCs w:val="32"/>
      <w:lang w:eastAsia="en-US"/>
    </w:rPr>
  </w:style>
  <w:style w:type="character" w:customStyle="1" w:styleId="Nagwek2Znak">
    <w:name w:val="Nagłówek 2 Znak"/>
    <w:basedOn w:val="Domylnaczcionkaakapitu"/>
    <w:link w:val="Nagwek2"/>
    <w:uiPriority w:val="9"/>
    <w:rsid w:val="00EB6800"/>
    <w:rPr>
      <w:rFonts w:ascii="Calibri Light" w:hAnsi="Calibri Light"/>
      <w:b/>
      <w:bCs/>
      <w:color w:val="2F5496"/>
      <w:sz w:val="26"/>
      <w:szCs w:val="26"/>
      <w:lang w:eastAsia="en-US"/>
    </w:rPr>
  </w:style>
  <w:style w:type="character" w:customStyle="1" w:styleId="Nagwek3Znak">
    <w:name w:val="Nagłówek 3 Znak"/>
    <w:basedOn w:val="Domylnaczcionkaakapitu"/>
    <w:link w:val="Nagwek3"/>
    <w:uiPriority w:val="9"/>
    <w:semiHidden/>
    <w:rsid w:val="00166CC0"/>
    <w:rPr>
      <w:rFonts w:ascii="Calibri Light" w:hAnsi="Calibri Light"/>
      <w:color w:val="1F3763"/>
      <w:sz w:val="24"/>
      <w:szCs w:val="24"/>
      <w:lang w:eastAsia="en-US"/>
    </w:rPr>
  </w:style>
  <w:style w:type="character" w:customStyle="1" w:styleId="Nagwek4Znak">
    <w:name w:val="Nagłówek 4 Znak"/>
    <w:basedOn w:val="Domylnaczcionkaakapitu"/>
    <w:link w:val="Nagwek4"/>
    <w:uiPriority w:val="9"/>
    <w:semiHidden/>
    <w:rsid w:val="00166CC0"/>
    <w:rPr>
      <w:rFonts w:ascii="Calibri Light" w:hAnsi="Calibri Light"/>
      <w:i/>
      <w:iCs/>
      <w:color w:val="2F5496"/>
      <w:szCs w:val="22"/>
      <w:lang w:eastAsia="en-US"/>
    </w:rPr>
  </w:style>
  <w:style w:type="character" w:customStyle="1" w:styleId="Nagwek5Znak">
    <w:name w:val="Nagłówek 5 Znak"/>
    <w:basedOn w:val="Domylnaczcionkaakapitu"/>
    <w:link w:val="Nagwek5"/>
    <w:uiPriority w:val="9"/>
    <w:semiHidden/>
    <w:rsid w:val="00166CC0"/>
    <w:rPr>
      <w:rFonts w:ascii="Calibri Light" w:hAnsi="Calibri Light"/>
      <w:color w:val="2F5496"/>
      <w:szCs w:val="22"/>
      <w:lang w:eastAsia="en-US"/>
    </w:rPr>
  </w:style>
  <w:style w:type="character" w:customStyle="1" w:styleId="Nagwek6Znak">
    <w:name w:val="Nagłówek 6 Znak"/>
    <w:basedOn w:val="Domylnaczcionkaakapitu"/>
    <w:link w:val="Nagwek6"/>
    <w:uiPriority w:val="9"/>
    <w:semiHidden/>
    <w:rsid w:val="00166CC0"/>
    <w:rPr>
      <w:rFonts w:ascii="Calibri Light" w:hAnsi="Calibri Light"/>
      <w:color w:val="1F3763"/>
      <w:szCs w:val="22"/>
      <w:lang w:eastAsia="en-US"/>
    </w:rPr>
  </w:style>
  <w:style w:type="character" w:customStyle="1" w:styleId="Nagwek7Znak">
    <w:name w:val="Nagłówek 7 Znak"/>
    <w:basedOn w:val="Domylnaczcionkaakapitu"/>
    <w:link w:val="Nagwek7"/>
    <w:uiPriority w:val="9"/>
    <w:semiHidden/>
    <w:rsid w:val="00166CC0"/>
    <w:rPr>
      <w:rFonts w:ascii="Calibri Light" w:hAnsi="Calibri Light"/>
      <w:i/>
      <w:iCs/>
      <w:color w:val="1F3763"/>
      <w:szCs w:val="22"/>
      <w:lang w:eastAsia="en-US"/>
    </w:rPr>
  </w:style>
  <w:style w:type="character" w:customStyle="1" w:styleId="Nagwek8Znak">
    <w:name w:val="Nagłówek 8 Znak"/>
    <w:basedOn w:val="Domylnaczcionkaakapitu"/>
    <w:link w:val="Nagwek8"/>
    <w:uiPriority w:val="9"/>
    <w:semiHidden/>
    <w:rsid w:val="00166CC0"/>
    <w:rPr>
      <w:rFonts w:ascii="Calibri Light" w:hAnsi="Calibri Light"/>
      <w:color w:val="272727"/>
      <w:sz w:val="21"/>
      <w:szCs w:val="21"/>
      <w:lang w:eastAsia="en-US"/>
    </w:rPr>
  </w:style>
  <w:style w:type="character" w:customStyle="1" w:styleId="Nagwek9Znak">
    <w:name w:val="Nagłówek 9 Znak"/>
    <w:basedOn w:val="Domylnaczcionkaakapitu"/>
    <w:link w:val="Nagwek9"/>
    <w:uiPriority w:val="9"/>
    <w:semiHidden/>
    <w:rsid w:val="00166CC0"/>
    <w:rPr>
      <w:rFonts w:ascii="Calibri Light" w:hAnsi="Calibri Light"/>
      <w:i/>
      <w:iCs/>
      <w:color w:val="272727"/>
      <w:sz w:val="21"/>
      <w:szCs w:val="21"/>
      <w:lang w:eastAsia="en-US"/>
    </w:rPr>
  </w:style>
  <w:style w:type="table" w:styleId="Tabela-Siatka">
    <w:name w:val="Table Grid"/>
    <w:basedOn w:val="Standardowy"/>
    <w:uiPriority w:val="5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166CC0"/>
    <w:pPr>
      <w:numPr>
        <w:numId w:val="0"/>
      </w:numPr>
      <w:spacing w:after="0"/>
      <w:outlineLvl w:val="9"/>
    </w:pPr>
    <w:rPr>
      <w:b w:val="0"/>
      <w:bCs w:val="0"/>
      <w:lang w:eastAsia="pl-PL"/>
    </w:rPr>
  </w:style>
  <w:style w:type="paragraph" w:styleId="Spistreci1">
    <w:name w:val="toc 1"/>
    <w:basedOn w:val="Normalny"/>
    <w:next w:val="Normalny"/>
    <w:autoRedefine/>
    <w:uiPriority w:val="39"/>
    <w:unhideWhenUsed/>
    <w:rsid w:val="00CA3A85"/>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96C8F"/>
    <w:pPr>
      <w:ind w:left="240"/>
    </w:pPr>
    <w:rPr>
      <w:rFonts w:asciiTheme="minorHAnsi" w:hAnsiTheme="minorHAnsi" w:cstheme="minorHAnsi"/>
      <w:smallCaps/>
      <w:sz w:val="20"/>
      <w:szCs w:val="20"/>
    </w:rPr>
  </w:style>
  <w:style w:type="paragraph" w:styleId="Bezodstpw">
    <w:name w:val="No Spacing"/>
    <w:link w:val="BezodstpwZnak"/>
    <w:qFormat/>
    <w:rsid w:val="00166CC0"/>
    <w:rPr>
      <w:rFonts w:ascii="Calibri" w:hAnsi="Calibri"/>
      <w:sz w:val="22"/>
      <w:szCs w:val="22"/>
    </w:rPr>
  </w:style>
  <w:style w:type="character" w:customStyle="1" w:styleId="BezodstpwZnak">
    <w:name w:val="Bez odstępów Znak"/>
    <w:link w:val="Bezodstpw"/>
    <w:rsid w:val="00166CC0"/>
    <w:rPr>
      <w:rFonts w:ascii="Calibri" w:hAnsi="Calibri"/>
      <w:sz w:val="22"/>
      <w:szCs w:val="22"/>
    </w:rPr>
  </w:style>
  <w:style w:type="character" w:styleId="Odwoaniedokomentarza">
    <w:name w:val="annotation reference"/>
    <w:uiPriority w:val="99"/>
    <w:unhideWhenUsed/>
    <w:rsid w:val="00166CC0"/>
    <w:rPr>
      <w:sz w:val="16"/>
      <w:szCs w:val="16"/>
    </w:rPr>
  </w:style>
  <w:style w:type="paragraph" w:styleId="Tekstkomentarza">
    <w:name w:val="annotation text"/>
    <w:basedOn w:val="Normalny"/>
    <w:link w:val="TekstkomentarzaZnak"/>
    <w:uiPriority w:val="99"/>
    <w:unhideWhenUsed/>
    <w:rsid w:val="00166CC0"/>
    <w:pPr>
      <w:spacing w:after="16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rsid w:val="00166CC0"/>
    <w:rPr>
      <w:rFonts w:ascii="Calibri" w:eastAsia="Calibri" w:hAnsi="Calibri"/>
      <w:lang w:eastAsia="en-US"/>
    </w:rPr>
  </w:style>
  <w:style w:type="paragraph" w:styleId="Tematkomentarza">
    <w:name w:val="annotation subject"/>
    <w:basedOn w:val="Tekstkomentarza"/>
    <w:next w:val="Tekstkomentarza"/>
    <w:link w:val="TematkomentarzaZnak"/>
    <w:uiPriority w:val="99"/>
    <w:unhideWhenUsed/>
    <w:rsid w:val="00166CC0"/>
    <w:rPr>
      <w:b/>
      <w:bCs/>
    </w:rPr>
  </w:style>
  <w:style w:type="character" w:customStyle="1" w:styleId="TematkomentarzaZnak">
    <w:name w:val="Temat komentarza Znak"/>
    <w:basedOn w:val="TekstkomentarzaZnak"/>
    <w:link w:val="Tematkomentarza"/>
    <w:uiPriority w:val="99"/>
    <w:rsid w:val="00166CC0"/>
    <w:rPr>
      <w:rFonts w:ascii="Calibri" w:eastAsia="Calibri" w:hAnsi="Calibri"/>
      <w:b/>
      <w:bCs/>
      <w:lang w:eastAsia="en-US"/>
    </w:rPr>
  </w:style>
  <w:style w:type="paragraph" w:styleId="Akapitzlist">
    <w:name w:val="List Paragraph"/>
    <w:aliases w:val="List Paragraph,List Paragraph2,Signature,Akapit,normalny tekst,Akapit normalny,Lista XXX,T_SZ_List Paragraph,lp1,Akapit z listą siwz,Wypunktowanie,Bullet List,FooterText,numbered,Paragraphe de liste1,Preambuła,CP-UC,CP-Punkty,Numerowanie"/>
    <w:basedOn w:val="Normalny"/>
    <w:link w:val="AkapitzlistZnak"/>
    <w:uiPriority w:val="99"/>
    <w:qFormat/>
    <w:rsid w:val="00166CC0"/>
    <w:pPr>
      <w:spacing w:after="160" w:line="259" w:lineRule="auto"/>
      <w:ind w:left="720"/>
      <w:contextualSpacing/>
    </w:pPr>
    <w:rPr>
      <w:rFonts w:ascii="Calibri" w:eastAsia="Calibri" w:hAnsi="Calibri"/>
      <w:sz w:val="20"/>
      <w:szCs w:val="22"/>
      <w:lang w:eastAsia="en-US"/>
    </w:rPr>
  </w:style>
  <w:style w:type="character" w:customStyle="1" w:styleId="AkapitzlistZnak">
    <w:name w:val="Akapit z listą Znak"/>
    <w:aliases w:val="List Paragraph Znak,List Paragraph2 Znak,Signature Znak,Akapit Znak,normalny tekst Znak,Akapit normalny Znak,Lista XXX Znak,T_SZ_List Paragraph Znak,lp1 Znak,Akapit z listą siwz Znak,Wypunktowanie Znak,Bullet List Znak,numbered Znak"/>
    <w:link w:val="Akapitzlist"/>
    <w:uiPriority w:val="34"/>
    <w:qFormat/>
    <w:locked/>
    <w:rsid w:val="00166CC0"/>
    <w:rPr>
      <w:rFonts w:ascii="Calibri" w:eastAsia="Calibri" w:hAnsi="Calibri"/>
      <w:szCs w:val="22"/>
      <w:lang w:eastAsia="en-US"/>
    </w:rPr>
  </w:style>
  <w:style w:type="character" w:customStyle="1" w:styleId="alt-edited">
    <w:name w:val="alt-edited"/>
    <w:rsid w:val="00166CC0"/>
  </w:style>
  <w:style w:type="character" w:customStyle="1" w:styleId="TekstprzypisudolnegoZnak">
    <w:name w:val="Tekst przypisu dolnego Znak"/>
    <w:aliases w:val="Footnote Znak,Podrozdzia3 Znak,Tekst przypisu Znak Znak Znak Znak Znak1,Tekst przypisu Znak Znak Znak Znak Znak Znak,Tekst przypisu Znak Znak Znak Znak Znak Znak Znak Znak,Fußnote Znak,tekst przypisu Znak"/>
    <w:link w:val="Tekstprzypisudolnego"/>
    <w:uiPriority w:val="99"/>
    <w:qFormat/>
    <w:locked/>
    <w:rsid w:val="00166CC0"/>
    <w:rPr>
      <w:rFonts w:ascii="Calibri" w:eastAsia="Calibri" w:hAnsi="Calibri"/>
    </w:rPr>
  </w:style>
  <w:style w:type="paragraph" w:styleId="Tekstprzypisudolnego">
    <w:name w:val="footnote text"/>
    <w:aliases w:val="Footnote,Podrozdzia3,Tekst przypisu Znak Znak Znak Znak,Tekst przypisu Znak Znak Znak Znak Znak,Tekst przypisu Znak Znak Znak Znak Znak Znak Znak,Tekst przypisu Znak Znak Znak Znak Znak Znak Znak Znak Zn,Fußnote,tekst przypisu"/>
    <w:basedOn w:val="Normalny"/>
    <w:link w:val="TekstprzypisudolnegoZnak"/>
    <w:uiPriority w:val="99"/>
    <w:qFormat/>
    <w:rsid w:val="00166CC0"/>
    <w:pPr>
      <w:jc w:val="both"/>
    </w:pPr>
    <w:rPr>
      <w:rFonts w:ascii="Calibri" w:eastAsia="Calibri" w:hAnsi="Calibri"/>
      <w:sz w:val="20"/>
      <w:szCs w:val="20"/>
    </w:rPr>
  </w:style>
  <w:style w:type="character" w:customStyle="1" w:styleId="TekstprzypisudolnegoZnak1">
    <w:name w:val="Tekst przypisu dolnego Znak1"/>
    <w:basedOn w:val="Domylnaczcionkaakapitu"/>
    <w:uiPriority w:val="99"/>
    <w:rsid w:val="00166CC0"/>
  </w:style>
  <w:style w:type="paragraph" w:customStyle="1" w:styleId="Wytyczne">
    <w:name w:val="Wytyczne"/>
    <w:basedOn w:val="Normalny"/>
    <w:uiPriority w:val="99"/>
    <w:qFormat/>
    <w:rsid w:val="00166CC0"/>
    <w:pPr>
      <w:numPr>
        <w:numId w:val="2"/>
      </w:numPr>
      <w:tabs>
        <w:tab w:val="num" w:pos="360"/>
        <w:tab w:val="left" w:pos="709"/>
      </w:tabs>
      <w:spacing w:line="276" w:lineRule="auto"/>
      <w:ind w:firstLine="0"/>
      <w:contextualSpacing/>
      <w:jc w:val="both"/>
    </w:pPr>
    <w:rPr>
      <w:rFonts w:ascii="Calibri" w:eastAsia="Calibri" w:hAnsi="Calibri"/>
      <w:lang w:val="x-none" w:eastAsia="x-none"/>
    </w:rPr>
  </w:style>
  <w:style w:type="paragraph" w:customStyle="1" w:styleId="Podwytyczne">
    <w:name w:val="Podwytyczne"/>
    <w:basedOn w:val="Wytyczne"/>
    <w:uiPriority w:val="99"/>
    <w:qFormat/>
    <w:rsid w:val="00166CC0"/>
    <w:pPr>
      <w:numPr>
        <w:ilvl w:val="1"/>
      </w:numPr>
      <w:tabs>
        <w:tab w:val="num" w:pos="360"/>
      </w:tabs>
      <w:ind w:left="1134" w:firstLine="0"/>
    </w:pPr>
  </w:style>
  <w:style w:type="paragraph" w:customStyle="1" w:styleId="Podpunkt1">
    <w:name w:val="Podpunkt 1"/>
    <w:basedOn w:val="Podwytyczne"/>
    <w:uiPriority w:val="99"/>
    <w:qFormat/>
    <w:rsid w:val="00166CC0"/>
    <w:pPr>
      <w:numPr>
        <w:ilvl w:val="2"/>
      </w:numPr>
      <w:tabs>
        <w:tab w:val="num" w:pos="360"/>
      </w:tabs>
      <w:ind w:left="1560" w:hanging="142"/>
    </w:pPr>
  </w:style>
  <w:style w:type="character" w:styleId="Odwoanieprzypisudolnego">
    <w:name w:val="footnote reference"/>
    <w:aliases w:val="Footnote Reference Number,Footnote symbol,Nota,Appel note de bas de p,BVI fnr,SUPERS,Odwołanie przypisu,Odwo³anie przypisu,Odwołanie przypisu1,Odwołanie przypisu2,Footnote reference number,note TESI,EN Footnote Reference,Ref"/>
    <w:uiPriority w:val="99"/>
    <w:qFormat/>
    <w:rsid w:val="00166CC0"/>
    <w:rPr>
      <w:rFonts w:ascii="Times New Roman" w:hAnsi="Times New Roman" w:cs="Times New Roman" w:hint="default"/>
      <w:vertAlign w:val="superscript"/>
    </w:rPr>
  </w:style>
  <w:style w:type="character" w:customStyle="1" w:styleId="Zakotwiczenieprzypisudolnego">
    <w:name w:val="Zakotwiczenie przypisu dolnego"/>
    <w:rsid w:val="00166CC0"/>
    <w:rPr>
      <w:vertAlign w:val="superscript"/>
    </w:rPr>
  </w:style>
  <w:style w:type="table" w:customStyle="1" w:styleId="Tabela-Siatka1">
    <w:name w:val="Tabela - Siatka1"/>
    <w:basedOn w:val="Standardowy"/>
    <w:next w:val="Tabela-Siatka"/>
    <w:uiPriority w:val="39"/>
    <w:rsid w:val="00166C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166CC0"/>
    <w:rPr>
      <w:color w:val="605E5C"/>
      <w:shd w:val="clear" w:color="auto" w:fill="E1DFDD"/>
    </w:rPr>
  </w:style>
  <w:style w:type="paragraph" w:styleId="Poprawka">
    <w:name w:val="Revision"/>
    <w:hidden/>
    <w:uiPriority w:val="99"/>
    <w:semiHidden/>
    <w:rsid w:val="00166CC0"/>
    <w:rPr>
      <w:rFonts w:ascii="Calibri" w:eastAsia="Calibri" w:hAnsi="Calibri"/>
      <w:szCs w:val="22"/>
      <w:lang w:eastAsia="en-US"/>
    </w:rPr>
  </w:style>
  <w:style w:type="table" w:styleId="Zwykatabela1">
    <w:name w:val="Plain Table 1"/>
    <w:basedOn w:val="Standardowy"/>
    <w:uiPriority w:val="41"/>
    <w:rsid w:val="00772E57"/>
    <w:rPr>
      <w:rFonts w:asciiTheme="minorHAnsi" w:eastAsia="MS Mincho"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5">
    <w:name w:val="Grid Table 1 Light Accent 5"/>
    <w:basedOn w:val="Standardowy"/>
    <w:uiPriority w:val="46"/>
    <w:rsid w:val="00EA70C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EA70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3">
    <w:name w:val="toc 3"/>
    <w:basedOn w:val="Normalny"/>
    <w:next w:val="Normalny"/>
    <w:autoRedefine/>
    <w:rsid w:val="00C5031F"/>
    <w:pPr>
      <w:ind w:left="480"/>
    </w:pPr>
    <w:rPr>
      <w:rFonts w:asciiTheme="minorHAnsi" w:hAnsiTheme="minorHAnsi" w:cstheme="minorHAnsi"/>
      <w:i/>
      <w:iCs/>
      <w:sz w:val="20"/>
      <w:szCs w:val="20"/>
    </w:rPr>
  </w:style>
  <w:style w:type="paragraph" w:styleId="Spistreci4">
    <w:name w:val="toc 4"/>
    <w:basedOn w:val="Normalny"/>
    <w:next w:val="Normalny"/>
    <w:autoRedefine/>
    <w:rsid w:val="00C5031F"/>
    <w:pPr>
      <w:ind w:left="720"/>
    </w:pPr>
    <w:rPr>
      <w:rFonts w:asciiTheme="minorHAnsi" w:hAnsiTheme="minorHAnsi" w:cstheme="minorHAnsi"/>
      <w:sz w:val="18"/>
      <w:szCs w:val="18"/>
    </w:rPr>
  </w:style>
  <w:style w:type="paragraph" w:styleId="Spistreci5">
    <w:name w:val="toc 5"/>
    <w:basedOn w:val="Normalny"/>
    <w:next w:val="Normalny"/>
    <w:autoRedefine/>
    <w:rsid w:val="00C5031F"/>
    <w:pPr>
      <w:ind w:left="960"/>
    </w:pPr>
    <w:rPr>
      <w:rFonts w:asciiTheme="minorHAnsi" w:hAnsiTheme="minorHAnsi" w:cstheme="minorHAnsi"/>
      <w:sz w:val="18"/>
      <w:szCs w:val="18"/>
    </w:rPr>
  </w:style>
  <w:style w:type="paragraph" w:styleId="Spistreci6">
    <w:name w:val="toc 6"/>
    <w:basedOn w:val="Normalny"/>
    <w:next w:val="Normalny"/>
    <w:autoRedefine/>
    <w:rsid w:val="00C5031F"/>
    <w:pPr>
      <w:ind w:left="1200"/>
    </w:pPr>
    <w:rPr>
      <w:rFonts w:asciiTheme="minorHAnsi" w:hAnsiTheme="minorHAnsi" w:cstheme="minorHAnsi"/>
      <w:sz w:val="18"/>
      <w:szCs w:val="18"/>
    </w:rPr>
  </w:style>
  <w:style w:type="paragraph" w:styleId="Spistreci7">
    <w:name w:val="toc 7"/>
    <w:basedOn w:val="Normalny"/>
    <w:next w:val="Normalny"/>
    <w:autoRedefine/>
    <w:rsid w:val="00C5031F"/>
    <w:pPr>
      <w:ind w:left="1440"/>
    </w:pPr>
    <w:rPr>
      <w:rFonts w:asciiTheme="minorHAnsi" w:hAnsiTheme="minorHAnsi" w:cstheme="minorHAnsi"/>
      <w:sz w:val="18"/>
      <w:szCs w:val="18"/>
    </w:rPr>
  </w:style>
  <w:style w:type="paragraph" w:styleId="Spistreci8">
    <w:name w:val="toc 8"/>
    <w:basedOn w:val="Normalny"/>
    <w:next w:val="Normalny"/>
    <w:autoRedefine/>
    <w:rsid w:val="00C5031F"/>
    <w:pPr>
      <w:ind w:left="1680"/>
    </w:pPr>
    <w:rPr>
      <w:rFonts w:asciiTheme="minorHAnsi" w:hAnsiTheme="minorHAnsi" w:cstheme="minorHAnsi"/>
      <w:sz w:val="18"/>
      <w:szCs w:val="18"/>
    </w:rPr>
  </w:style>
  <w:style w:type="paragraph" w:styleId="Spistreci9">
    <w:name w:val="toc 9"/>
    <w:basedOn w:val="Normalny"/>
    <w:next w:val="Normalny"/>
    <w:autoRedefine/>
    <w:rsid w:val="00C5031F"/>
    <w:pPr>
      <w:ind w:left="1920"/>
    </w:pPr>
    <w:rPr>
      <w:rFonts w:asciiTheme="minorHAnsi" w:hAnsiTheme="minorHAnsi" w:cstheme="minorHAnsi"/>
      <w:sz w:val="18"/>
      <w:szCs w:val="18"/>
    </w:rPr>
  </w:style>
  <w:style w:type="table" w:styleId="Tabelasiatki1jasnaakcent1">
    <w:name w:val="Grid Table 1 Light Accent 1"/>
    <w:basedOn w:val="Standardowy"/>
    <w:uiPriority w:val="46"/>
    <w:rsid w:val="00D56B92"/>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yteHipercze">
    <w:name w:val="FollowedHyperlink"/>
    <w:basedOn w:val="Domylnaczcionkaakapitu"/>
    <w:rsid w:val="00695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939">
      <w:bodyDiv w:val="1"/>
      <w:marLeft w:val="0"/>
      <w:marRight w:val="0"/>
      <w:marTop w:val="0"/>
      <w:marBottom w:val="0"/>
      <w:divBdr>
        <w:top w:val="none" w:sz="0" w:space="0" w:color="auto"/>
        <w:left w:val="none" w:sz="0" w:space="0" w:color="auto"/>
        <w:bottom w:val="none" w:sz="0" w:space="0" w:color="auto"/>
        <w:right w:val="none" w:sz="0" w:space="0" w:color="auto"/>
      </w:divBdr>
      <w:divsChild>
        <w:div w:id="946542130">
          <w:marLeft w:val="0"/>
          <w:marRight w:val="0"/>
          <w:marTop w:val="0"/>
          <w:marBottom w:val="0"/>
          <w:divBdr>
            <w:top w:val="none" w:sz="0" w:space="0" w:color="auto"/>
            <w:left w:val="none" w:sz="0" w:space="0" w:color="auto"/>
            <w:bottom w:val="none" w:sz="0" w:space="0" w:color="auto"/>
            <w:right w:val="none" w:sz="0" w:space="0" w:color="auto"/>
          </w:divBdr>
          <w:divsChild>
            <w:div w:id="475269562">
              <w:marLeft w:val="0"/>
              <w:marRight w:val="0"/>
              <w:marTop w:val="0"/>
              <w:marBottom w:val="0"/>
              <w:divBdr>
                <w:top w:val="none" w:sz="0" w:space="0" w:color="auto"/>
                <w:left w:val="none" w:sz="0" w:space="0" w:color="auto"/>
                <w:bottom w:val="none" w:sz="0" w:space="0" w:color="auto"/>
                <w:right w:val="none" w:sz="0" w:space="0" w:color="auto"/>
              </w:divBdr>
              <w:divsChild>
                <w:div w:id="2051223055">
                  <w:marLeft w:val="0"/>
                  <w:marRight w:val="0"/>
                  <w:marTop w:val="0"/>
                  <w:marBottom w:val="0"/>
                  <w:divBdr>
                    <w:top w:val="none" w:sz="0" w:space="0" w:color="auto"/>
                    <w:left w:val="none" w:sz="0" w:space="0" w:color="auto"/>
                    <w:bottom w:val="none" w:sz="0" w:space="0" w:color="auto"/>
                    <w:right w:val="none" w:sz="0" w:space="0" w:color="auto"/>
                  </w:divBdr>
                  <w:divsChild>
                    <w:div w:id="7441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9135">
      <w:bodyDiv w:val="1"/>
      <w:marLeft w:val="0"/>
      <w:marRight w:val="0"/>
      <w:marTop w:val="0"/>
      <w:marBottom w:val="0"/>
      <w:divBdr>
        <w:top w:val="none" w:sz="0" w:space="0" w:color="auto"/>
        <w:left w:val="none" w:sz="0" w:space="0" w:color="auto"/>
        <w:bottom w:val="none" w:sz="0" w:space="0" w:color="auto"/>
        <w:right w:val="none" w:sz="0" w:space="0" w:color="auto"/>
      </w:divBdr>
      <w:divsChild>
        <w:div w:id="139620397">
          <w:marLeft w:val="0"/>
          <w:marRight w:val="0"/>
          <w:marTop w:val="0"/>
          <w:marBottom w:val="0"/>
          <w:divBdr>
            <w:top w:val="none" w:sz="0" w:space="0" w:color="auto"/>
            <w:left w:val="none" w:sz="0" w:space="0" w:color="auto"/>
            <w:bottom w:val="none" w:sz="0" w:space="0" w:color="auto"/>
            <w:right w:val="none" w:sz="0" w:space="0" w:color="auto"/>
          </w:divBdr>
          <w:divsChild>
            <w:div w:id="1158038136">
              <w:marLeft w:val="0"/>
              <w:marRight w:val="0"/>
              <w:marTop w:val="0"/>
              <w:marBottom w:val="0"/>
              <w:divBdr>
                <w:top w:val="none" w:sz="0" w:space="0" w:color="auto"/>
                <w:left w:val="none" w:sz="0" w:space="0" w:color="auto"/>
                <w:bottom w:val="none" w:sz="0" w:space="0" w:color="auto"/>
                <w:right w:val="none" w:sz="0" w:space="0" w:color="auto"/>
              </w:divBdr>
              <w:divsChild>
                <w:div w:id="1777672863">
                  <w:marLeft w:val="0"/>
                  <w:marRight w:val="0"/>
                  <w:marTop w:val="0"/>
                  <w:marBottom w:val="0"/>
                  <w:divBdr>
                    <w:top w:val="none" w:sz="0" w:space="0" w:color="auto"/>
                    <w:left w:val="none" w:sz="0" w:space="0" w:color="auto"/>
                    <w:bottom w:val="none" w:sz="0" w:space="0" w:color="auto"/>
                    <w:right w:val="none" w:sz="0" w:space="0" w:color="auto"/>
                  </w:divBdr>
                  <w:divsChild>
                    <w:div w:id="615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4585">
      <w:bodyDiv w:val="1"/>
      <w:marLeft w:val="0"/>
      <w:marRight w:val="0"/>
      <w:marTop w:val="0"/>
      <w:marBottom w:val="0"/>
      <w:divBdr>
        <w:top w:val="none" w:sz="0" w:space="0" w:color="auto"/>
        <w:left w:val="none" w:sz="0" w:space="0" w:color="auto"/>
        <w:bottom w:val="none" w:sz="0" w:space="0" w:color="auto"/>
        <w:right w:val="none" w:sz="0" w:space="0" w:color="auto"/>
      </w:divBdr>
    </w:div>
    <w:div w:id="387919440">
      <w:bodyDiv w:val="1"/>
      <w:marLeft w:val="0"/>
      <w:marRight w:val="0"/>
      <w:marTop w:val="0"/>
      <w:marBottom w:val="0"/>
      <w:divBdr>
        <w:top w:val="none" w:sz="0" w:space="0" w:color="auto"/>
        <w:left w:val="none" w:sz="0" w:space="0" w:color="auto"/>
        <w:bottom w:val="none" w:sz="0" w:space="0" w:color="auto"/>
        <w:right w:val="none" w:sz="0" w:space="0" w:color="auto"/>
      </w:divBdr>
      <w:divsChild>
        <w:div w:id="465515224">
          <w:marLeft w:val="0"/>
          <w:marRight w:val="0"/>
          <w:marTop w:val="0"/>
          <w:marBottom w:val="0"/>
          <w:divBdr>
            <w:top w:val="none" w:sz="0" w:space="0" w:color="auto"/>
            <w:left w:val="none" w:sz="0" w:space="0" w:color="auto"/>
            <w:bottom w:val="none" w:sz="0" w:space="0" w:color="auto"/>
            <w:right w:val="none" w:sz="0" w:space="0" w:color="auto"/>
          </w:divBdr>
          <w:divsChild>
            <w:div w:id="1642465415">
              <w:marLeft w:val="0"/>
              <w:marRight w:val="0"/>
              <w:marTop w:val="0"/>
              <w:marBottom w:val="0"/>
              <w:divBdr>
                <w:top w:val="none" w:sz="0" w:space="0" w:color="auto"/>
                <w:left w:val="none" w:sz="0" w:space="0" w:color="auto"/>
                <w:bottom w:val="none" w:sz="0" w:space="0" w:color="auto"/>
                <w:right w:val="none" w:sz="0" w:space="0" w:color="auto"/>
              </w:divBdr>
              <w:divsChild>
                <w:div w:id="2104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965">
      <w:bodyDiv w:val="1"/>
      <w:marLeft w:val="0"/>
      <w:marRight w:val="0"/>
      <w:marTop w:val="0"/>
      <w:marBottom w:val="0"/>
      <w:divBdr>
        <w:top w:val="none" w:sz="0" w:space="0" w:color="auto"/>
        <w:left w:val="none" w:sz="0" w:space="0" w:color="auto"/>
        <w:bottom w:val="none" w:sz="0" w:space="0" w:color="auto"/>
        <w:right w:val="none" w:sz="0" w:space="0" w:color="auto"/>
      </w:divBdr>
      <w:divsChild>
        <w:div w:id="1630474141">
          <w:marLeft w:val="0"/>
          <w:marRight w:val="0"/>
          <w:marTop w:val="0"/>
          <w:marBottom w:val="0"/>
          <w:divBdr>
            <w:top w:val="none" w:sz="0" w:space="0" w:color="auto"/>
            <w:left w:val="none" w:sz="0" w:space="0" w:color="auto"/>
            <w:bottom w:val="none" w:sz="0" w:space="0" w:color="auto"/>
            <w:right w:val="none" w:sz="0" w:space="0" w:color="auto"/>
          </w:divBdr>
          <w:divsChild>
            <w:div w:id="1520965366">
              <w:marLeft w:val="0"/>
              <w:marRight w:val="0"/>
              <w:marTop w:val="0"/>
              <w:marBottom w:val="0"/>
              <w:divBdr>
                <w:top w:val="none" w:sz="0" w:space="0" w:color="auto"/>
                <w:left w:val="none" w:sz="0" w:space="0" w:color="auto"/>
                <w:bottom w:val="none" w:sz="0" w:space="0" w:color="auto"/>
                <w:right w:val="none" w:sz="0" w:space="0" w:color="auto"/>
              </w:divBdr>
              <w:divsChild>
                <w:div w:id="1764372909">
                  <w:marLeft w:val="0"/>
                  <w:marRight w:val="0"/>
                  <w:marTop w:val="0"/>
                  <w:marBottom w:val="0"/>
                  <w:divBdr>
                    <w:top w:val="none" w:sz="0" w:space="0" w:color="auto"/>
                    <w:left w:val="none" w:sz="0" w:space="0" w:color="auto"/>
                    <w:bottom w:val="none" w:sz="0" w:space="0" w:color="auto"/>
                    <w:right w:val="none" w:sz="0" w:space="0" w:color="auto"/>
                  </w:divBdr>
                  <w:divsChild>
                    <w:div w:id="2976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3734">
      <w:bodyDiv w:val="1"/>
      <w:marLeft w:val="0"/>
      <w:marRight w:val="0"/>
      <w:marTop w:val="0"/>
      <w:marBottom w:val="0"/>
      <w:divBdr>
        <w:top w:val="none" w:sz="0" w:space="0" w:color="auto"/>
        <w:left w:val="none" w:sz="0" w:space="0" w:color="auto"/>
        <w:bottom w:val="none" w:sz="0" w:space="0" w:color="auto"/>
        <w:right w:val="none" w:sz="0" w:space="0" w:color="auto"/>
      </w:divBdr>
      <w:divsChild>
        <w:div w:id="2081831874">
          <w:marLeft w:val="0"/>
          <w:marRight w:val="0"/>
          <w:marTop w:val="0"/>
          <w:marBottom w:val="0"/>
          <w:divBdr>
            <w:top w:val="none" w:sz="0" w:space="0" w:color="auto"/>
            <w:left w:val="none" w:sz="0" w:space="0" w:color="auto"/>
            <w:bottom w:val="none" w:sz="0" w:space="0" w:color="auto"/>
            <w:right w:val="none" w:sz="0" w:space="0" w:color="auto"/>
          </w:divBdr>
          <w:divsChild>
            <w:div w:id="825126509">
              <w:marLeft w:val="0"/>
              <w:marRight w:val="0"/>
              <w:marTop w:val="0"/>
              <w:marBottom w:val="0"/>
              <w:divBdr>
                <w:top w:val="none" w:sz="0" w:space="0" w:color="auto"/>
                <w:left w:val="none" w:sz="0" w:space="0" w:color="auto"/>
                <w:bottom w:val="none" w:sz="0" w:space="0" w:color="auto"/>
                <w:right w:val="none" w:sz="0" w:space="0" w:color="auto"/>
              </w:divBdr>
              <w:divsChild>
                <w:div w:id="1515653882">
                  <w:marLeft w:val="0"/>
                  <w:marRight w:val="0"/>
                  <w:marTop w:val="0"/>
                  <w:marBottom w:val="0"/>
                  <w:divBdr>
                    <w:top w:val="none" w:sz="0" w:space="0" w:color="auto"/>
                    <w:left w:val="none" w:sz="0" w:space="0" w:color="auto"/>
                    <w:bottom w:val="none" w:sz="0" w:space="0" w:color="auto"/>
                    <w:right w:val="none" w:sz="0" w:space="0" w:color="auto"/>
                  </w:divBdr>
                  <w:divsChild>
                    <w:div w:id="18144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6965">
      <w:bodyDiv w:val="1"/>
      <w:marLeft w:val="0"/>
      <w:marRight w:val="0"/>
      <w:marTop w:val="0"/>
      <w:marBottom w:val="0"/>
      <w:divBdr>
        <w:top w:val="none" w:sz="0" w:space="0" w:color="auto"/>
        <w:left w:val="none" w:sz="0" w:space="0" w:color="auto"/>
        <w:bottom w:val="none" w:sz="0" w:space="0" w:color="auto"/>
        <w:right w:val="none" w:sz="0" w:space="0" w:color="auto"/>
      </w:divBdr>
      <w:divsChild>
        <w:div w:id="1449278482">
          <w:marLeft w:val="0"/>
          <w:marRight w:val="0"/>
          <w:marTop w:val="0"/>
          <w:marBottom w:val="0"/>
          <w:divBdr>
            <w:top w:val="none" w:sz="0" w:space="0" w:color="auto"/>
            <w:left w:val="none" w:sz="0" w:space="0" w:color="auto"/>
            <w:bottom w:val="none" w:sz="0" w:space="0" w:color="auto"/>
            <w:right w:val="none" w:sz="0" w:space="0" w:color="auto"/>
          </w:divBdr>
          <w:divsChild>
            <w:div w:id="1972175144">
              <w:marLeft w:val="0"/>
              <w:marRight w:val="0"/>
              <w:marTop w:val="0"/>
              <w:marBottom w:val="0"/>
              <w:divBdr>
                <w:top w:val="none" w:sz="0" w:space="0" w:color="auto"/>
                <w:left w:val="none" w:sz="0" w:space="0" w:color="auto"/>
                <w:bottom w:val="none" w:sz="0" w:space="0" w:color="auto"/>
                <w:right w:val="none" w:sz="0" w:space="0" w:color="auto"/>
              </w:divBdr>
              <w:divsChild>
                <w:div w:id="81070824">
                  <w:marLeft w:val="0"/>
                  <w:marRight w:val="0"/>
                  <w:marTop w:val="0"/>
                  <w:marBottom w:val="0"/>
                  <w:divBdr>
                    <w:top w:val="none" w:sz="0" w:space="0" w:color="auto"/>
                    <w:left w:val="none" w:sz="0" w:space="0" w:color="auto"/>
                    <w:bottom w:val="none" w:sz="0" w:space="0" w:color="auto"/>
                    <w:right w:val="none" w:sz="0" w:space="0" w:color="auto"/>
                  </w:divBdr>
                  <w:divsChild>
                    <w:div w:id="1633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7512">
      <w:bodyDiv w:val="1"/>
      <w:marLeft w:val="0"/>
      <w:marRight w:val="0"/>
      <w:marTop w:val="0"/>
      <w:marBottom w:val="0"/>
      <w:divBdr>
        <w:top w:val="none" w:sz="0" w:space="0" w:color="auto"/>
        <w:left w:val="none" w:sz="0" w:space="0" w:color="auto"/>
        <w:bottom w:val="none" w:sz="0" w:space="0" w:color="auto"/>
        <w:right w:val="none" w:sz="0" w:space="0" w:color="auto"/>
      </w:divBdr>
    </w:div>
    <w:div w:id="1161773856">
      <w:bodyDiv w:val="1"/>
      <w:marLeft w:val="0"/>
      <w:marRight w:val="0"/>
      <w:marTop w:val="0"/>
      <w:marBottom w:val="0"/>
      <w:divBdr>
        <w:top w:val="none" w:sz="0" w:space="0" w:color="auto"/>
        <w:left w:val="none" w:sz="0" w:space="0" w:color="auto"/>
        <w:bottom w:val="none" w:sz="0" w:space="0" w:color="auto"/>
        <w:right w:val="none" w:sz="0" w:space="0" w:color="auto"/>
      </w:divBdr>
      <w:divsChild>
        <w:div w:id="607322567">
          <w:marLeft w:val="0"/>
          <w:marRight w:val="0"/>
          <w:marTop w:val="0"/>
          <w:marBottom w:val="0"/>
          <w:divBdr>
            <w:top w:val="none" w:sz="0" w:space="0" w:color="auto"/>
            <w:left w:val="none" w:sz="0" w:space="0" w:color="auto"/>
            <w:bottom w:val="none" w:sz="0" w:space="0" w:color="auto"/>
            <w:right w:val="none" w:sz="0" w:space="0" w:color="auto"/>
          </w:divBdr>
          <w:divsChild>
            <w:div w:id="885916927">
              <w:marLeft w:val="0"/>
              <w:marRight w:val="0"/>
              <w:marTop w:val="0"/>
              <w:marBottom w:val="0"/>
              <w:divBdr>
                <w:top w:val="none" w:sz="0" w:space="0" w:color="auto"/>
                <w:left w:val="none" w:sz="0" w:space="0" w:color="auto"/>
                <w:bottom w:val="none" w:sz="0" w:space="0" w:color="auto"/>
                <w:right w:val="none" w:sz="0" w:space="0" w:color="auto"/>
              </w:divBdr>
              <w:divsChild>
                <w:div w:id="1415590116">
                  <w:marLeft w:val="0"/>
                  <w:marRight w:val="0"/>
                  <w:marTop w:val="0"/>
                  <w:marBottom w:val="0"/>
                  <w:divBdr>
                    <w:top w:val="none" w:sz="0" w:space="0" w:color="auto"/>
                    <w:left w:val="none" w:sz="0" w:space="0" w:color="auto"/>
                    <w:bottom w:val="none" w:sz="0" w:space="0" w:color="auto"/>
                    <w:right w:val="none" w:sz="0" w:space="0" w:color="auto"/>
                  </w:divBdr>
                  <w:divsChild>
                    <w:div w:id="1585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3185">
      <w:bodyDiv w:val="1"/>
      <w:marLeft w:val="0"/>
      <w:marRight w:val="0"/>
      <w:marTop w:val="0"/>
      <w:marBottom w:val="0"/>
      <w:divBdr>
        <w:top w:val="none" w:sz="0" w:space="0" w:color="auto"/>
        <w:left w:val="none" w:sz="0" w:space="0" w:color="auto"/>
        <w:bottom w:val="none" w:sz="0" w:space="0" w:color="auto"/>
        <w:right w:val="none" w:sz="0" w:space="0" w:color="auto"/>
      </w:divBdr>
    </w:div>
    <w:div w:id="1437481488">
      <w:bodyDiv w:val="1"/>
      <w:marLeft w:val="0"/>
      <w:marRight w:val="0"/>
      <w:marTop w:val="0"/>
      <w:marBottom w:val="0"/>
      <w:divBdr>
        <w:top w:val="none" w:sz="0" w:space="0" w:color="auto"/>
        <w:left w:val="none" w:sz="0" w:space="0" w:color="auto"/>
        <w:bottom w:val="none" w:sz="0" w:space="0" w:color="auto"/>
        <w:right w:val="none" w:sz="0" w:space="0" w:color="auto"/>
      </w:divBdr>
      <w:divsChild>
        <w:div w:id="1228953154">
          <w:marLeft w:val="0"/>
          <w:marRight w:val="0"/>
          <w:marTop w:val="0"/>
          <w:marBottom w:val="0"/>
          <w:divBdr>
            <w:top w:val="none" w:sz="0" w:space="0" w:color="auto"/>
            <w:left w:val="none" w:sz="0" w:space="0" w:color="auto"/>
            <w:bottom w:val="none" w:sz="0" w:space="0" w:color="auto"/>
            <w:right w:val="none" w:sz="0" w:space="0" w:color="auto"/>
          </w:divBdr>
          <w:divsChild>
            <w:div w:id="37752941">
              <w:marLeft w:val="0"/>
              <w:marRight w:val="0"/>
              <w:marTop w:val="0"/>
              <w:marBottom w:val="0"/>
              <w:divBdr>
                <w:top w:val="none" w:sz="0" w:space="0" w:color="auto"/>
                <w:left w:val="none" w:sz="0" w:space="0" w:color="auto"/>
                <w:bottom w:val="none" w:sz="0" w:space="0" w:color="auto"/>
                <w:right w:val="none" w:sz="0" w:space="0" w:color="auto"/>
              </w:divBdr>
            </w:div>
          </w:divsChild>
        </w:div>
        <w:div w:id="1303149315">
          <w:marLeft w:val="0"/>
          <w:marRight w:val="0"/>
          <w:marTop w:val="0"/>
          <w:marBottom w:val="0"/>
          <w:divBdr>
            <w:top w:val="none" w:sz="0" w:space="0" w:color="auto"/>
            <w:left w:val="none" w:sz="0" w:space="0" w:color="auto"/>
            <w:bottom w:val="none" w:sz="0" w:space="0" w:color="auto"/>
            <w:right w:val="none" w:sz="0" w:space="0" w:color="auto"/>
          </w:divBdr>
        </w:div>
        <w:div w:id="1545216863">
          <w:marLeft w:val="0"/>
          <w:marRight w:val="0"/>
          <w:marTop w:val="0"/>
          <w:marBottom w:val="0"/>
          <w:divBdr>
            <w:top w:val="none" w:sz="0" w:space="0" w:color="auto"/>
            <w:left w:val="none" w:sz="0" w:space="0" w:color="auto"/>
            <w:bottom w:val="none" w:sz="0" w:space="0" w:color="auto"/>
            <w:right w:val="none" w:sz="0" w:space="0" w:color="auto"/>
          </w:divBdr>
        </w:div>
      </w:divsChild>
    </w:div>
    <w:div w:id="1739937069">
      <w:bodyDiv w:val="1"/>
      <w:marLeft w:val="0"/>
      <w:marRight w:val="0"/>
      <w:marTop w:val="0"/>
      <w:marBottom w:val="0"/>
      <w:divBdr>
        <w:top w:val="none" w:sz="0" w:space="0" w:color="auto"/>
        <w:left w:val="none" w:sz="0" w:space="0" w:color="auto"/>
        <w:bottom w:val="none" w:sz="0" w:space="0" w:color="auto"/>
        <w:right w:val="none" w:sz="0" w:space="0" w:color="auto"/>
      </w:divBdr>
    </w:div>
    <w:div w:id="1765959687">
      <w:bodyDiv w:val="1"/>
      <w:marLeft w:val="0"/>
      <w:marRight w:val="0"/>
      <w:marTop w:val="0"/>
      <w:marBottom w:val="0"/>
      <w:divBdr>
        <w:top w:val="none" w:sz="0" w:space="0" w:color="auto"/>
        <w:left w:val="none" w:sz="0" w:space="0" w:color="auto"/>
        <w:bottom w:val="none" w:sz="0" w:space="0" w:color="auto"/>
        <w:right w:val="none" w:sz="0" w:space="0" w:color="auto"/>
      </w:divBdr>
      <w:divsChild>
        <w:div w:id="497156466">
          <w:marLeft w:val="0"/>
          <w:marRight w:val="0"/>
          <w:marTop w:val="0"/>
          <w:marBottom w:val="0"/>
          <w:divBdr>
            <w:top w:val="none" w:sz="0" w:space="0" w:color="auto"/>
            <w:left w:val="none" w:sz="0" w:space="0" w:color="auto"/>
            <w:bottom w:val="none" w:sz="0" w:space="0" w:color="auto"/>
            <w:right w:val="none" w:sz="0" w:space="0" w:color="auto"/>
          </w:divBdr>
          <w:divsChild>
            <w:div w:id="261496358">
              <w:marLeft w:val="0"/>
              <w:marRight w:val="0"/>
              <w:marTop w:val="0"/>
              <w:marBottom w:val="0"/>
              <w:divBdr>
                <w:top w:val="none" w:sz="0" w:space="0" w:color="auto"/>
                <w:left w:val="none" w:sz="0" w:space="0" w:color="auto"/>
                <w:bottom w:val="none" w:sz="0" w:space="0" w:color="auto"/>
                <w:right w:val="none" w:sz="0" w:space="0" w:color="auto"/>
              </w:divBdr>
              <w:divsChild>
                <w:div w:id="1501894938">
                  <w:marLeft w:val="0"/>
                  <w:marRight w:val="0"/>
                  <w:marTop w:val="0"/>
                  <w:marBottom w:val="0"/>
                  <w:divBdr>
                    <w:top w:val="none" w:sz="0" w:space="0" w:color="auto"/>
                    <w:left w:val="none" w:sz="0" w:space="0" w:color="auto"/>
                    <w:bottom w:val="none" w:sz="0" w:space="0" w:color="auto"/>
                    <w:right w:val="none" w:sz="0" w:space="0" w:color="auto"/>
                  </w:divBdr>
                  <w:divsChild>
                    <w:div w:id="2046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290">
      <w:bodyDiv w:val="1"/>
      <w:marLeft w:val="0"/>
      <w:marRight w:val="0"/>
      <w:marTop w:val="0"/>
      <w:marBottom w:val="0"/>
      <w:divBdr>
        <w:top w:val="none" w:sz="0" w:space="0" w:color="auto"/>
        <w:left w:val="none" w:sz="0" w:space="0" w:color="auto"/>
        <w:bottom w:val="none" w:sz="0" w:space="0" w:color="auto"/>
        <w:right w:val="none" w:sz="0" w:space="0" w:color="auto"/>
      </w:divBdr>
      <w:divsChild>
        <w:div w:id="75825945">
          <w:marLeft w:val="0"/>
          <w:marRight w:val="0"/>
          <w:marTop w:val="0"/>
          <w:marBottom w:val="0"/>
          <w:divBdr>
            <w:top w:val="none" w:sz="0" w:space="0" w:color="auto"/>
            <w:left w:val="none" w:sz="0" w:space="0" w:color="auto"/>
            <w:bottom w:val="none" w:sz="0" w:space="0" w:color="auto"/>
            <w:right w:val="none" w:sz="0" w:space="0" w:color="auto"/>
          </w:divBdr>
          <w:divsChild>
            <w:div w:id="260265420">
              <w:marLeft w:val="0"/>
              <w:marRight w:val="0"/>
              <w:marTop w:val="0"/>
              <w:marBottom w:val="0"/>
              <w:divBdr>
                <w:top w:val="none" w:sz="0" w:space="0" w:color="auto"/>
                <w:left w:val="none" w:sz="0" w:space="0" w:color="auto"/>
                <w:bottom w:val="none" w:sz="0" w:space="0" w:color="auto"/>
                <w:right w:val="none" w:sz="0" w:space="0" w:color="auto"/>
              </w:divBdr>
              <w:divsChild>
                <w:div w:id="2141340897">
                  <w:marLeft w:val="0"/>
                  <w:marRight w:val="0"/>
                  <w:marTop w:val="0"/>
                  <w:marBottom w:val="0"/>
                  <w:divBdr>
                    <w:top w:val="none" w:sz="0" w:space="0" w:color="auto"/>
                    <w:left w:val="none" w:sz="0" w:space="0" w:color="auto"/>
                    <w:bottom w:val="none" w:sz="0" w:space="0" w:color="auto"/>
                    <w:right w:val="none" w:sz="0" w:space="0" w:color="auto"/>
                  </w:divBdr>
                  <w:divsChild>
                    <w:div w:id="263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1869">
      <w:bodyDiv w:val="1"/>
      <w:marLeft w:val="0"/>
      <w:marRight w:val="0"/>
      <w:marTop w:val="0"/>
      <w:marBottom w:val="0"/>
      <w:divBdr>
        <w:top w:val="none" w:sz="0" w:space="0" w:color="auto"/>
        <w:left w:val="none" w:sz="0" w:space="0" w:color="auto"/>
        <w:bottom w:val="none" w:sz="0" w:space="0" w:color="auto"/>
        <w:right w:val="none" w:sz="0" w:space="0" w:color="auto"/>
      </w:divBdr>
      <w:divsChild>
        <w:div w:id="1062170891">
          <w:marLeft w:val="0"/>
          <w:marRight w:val="0"/>
          <w:marTop w:val="0"/>
          <w:marBottom w:val="0"/>
          <w:divBdr>
            <w:top w:val="none" w:sz="0" w:space="0" w:color="auto"/>
            <w:left w:val="none" w:sz="0" w:space="0" w:color="auto"/>
            <w:bottom w:val="none" w:sz="0" w:space="0" w:color="auto"/>
            <w:right w:val="none" w:sz="0" w:space="0" w:color="auto"/>
          </w:divBdr>
          <w:divsChild>
            <w:div w:id="516234807">
              <w:marLeft w:val="0"/>
              <w:marRight w:val="0"/>
              <w:marTop w:val="0"/>
              <w:marBottom w:val="0"/>
              <w:divBdr>
                <w:top w:val="none" w:sz="0" w:space="0" w:color="auto"/>
                <w:left w:val="none" w:sz="0" w:space="0" w:color="auto"/>
                <w:bottom w:val="none" w:sz="0" w:space="0" w:color="auto"/>
                <w:right w:val="none" w:sz="0" w:space="0" w:color="auto"/>
              </w:divBdr>
              <w:divsChild>
                <w:div w:id="1625499024">
                  <w:marLeft w:val="0"/>
                  <w:marRight w:val="0"/>
                  <w:marTop w:val="0"/>
                  <w:marBottom w:val="0"/>
                  <w:divBdr>
                    <w:top w:val="none" w:sz="0" w:space="0" w:color="auto"/>
                    <w:left w:val="none" w:sz="0" w:space="0" w:color="auto"/>
                    <w:bottom w:val="none" w:sz="0" w:space="0" w:color="auto"/>
                    <w:right w:val="none" w:sz="0" w:space="0" w:color="auto"/>
                  </w:divBdr>
                  <w:divsChild>
                    <w:div w:id="2114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9045">
      <w:bodyDiv w:val="1"/>
      <w:marLeft w:val="0"/>
      <w:marRight w:val="0"/>
      <w:marTop w:val="0"/>
      <w:marBottom w:val="0"/>
      <w:divBdr>
        <w:top w:val="none" w:sz="0" w:space="0" w:color="auto"/>
        <w:left w:val="none" w:sz="0" w:space="0" w:color="auto"/>
        <w:bottom w:val="none" w:sz="0" w:space="0" w:color="auto"/>
        <w:right w:val="none" w:sz="0" w:space="0" w:color="auto"/>
      </w:divBdr>
    </w:div>
    <w:div w:id="2037999491">
      <w:bodyDiv w:val="1"/>
      <w:marLeft w:val="0"/>
      <w:marRight w:val="0"/>
      <w:marTop w:val="0"/>
      <w:marBottom w:val="0"/>
      <w:divBdr>
        <w:top w:val="none" w:sz="0" w:space="0" w:color="auto"/>
        <w:left w:val="none" w:sz="0" w:space="0" w:color="auto"/>
        <w:bottom w:val="none" w:sz="0" w:space="0" w:color="auto"/>
        <w:right w:val="none" w:sz="0" w:space="0" w:color="auto"/>
      </w:divBdr>
      <w:divsChild>
        <w:div w:id="794251516">
          <w:marLeft w:val="0"/>
          <w:marRight w:val="0"/>
          <w:marTop w:val="0"/>
          <w:marBottom w:val="0"/>
          <w:divBdr>
            <w:top w:val="none" w:sz="0" w:space="0" w:color="auto"/>
            <w:left w:val="none" w:sz="0" w:space="0" w:color="auto"/>
            <w:bottom w:val="none" w:sz="0" w:space="0" w:color="auto"/>
            <w:right w:val="none" w:sz="0" w:space="0" w:color="auto"/>
          </w:divBdr>
          <w:divsChild>
            <w:div w:id="1956253041">
              <w:marLeft w:val="0"/>
              <w:marRight w:val="0"/>
              <w:marTop w:val="0"/>
              <w:marBottom w:val="0"/>
              <w:divBdr>
                <w:top w:val="none" w:sz="0" w:space="0" w:color="auto"/>
                <w:left w:val="none" w:sz="0" w:space="0" w:color="auto"/>
                <w:bottom w:val="none" w:sz="0" w:space="0" w:color="auto"/>
                <w:right w:val="none" w:sz="0" w:space="0" w:color="auto"/>
              </w:divBdr>
              <w:divsChild>
                <w:div w:id="244385408">
                  <w:marLeft w:val="0"/>
                  <w:marRight w:val="0"/>
                  <w:marTop w:val="0"/>
                  <w:marBottom w:val="0"/>
                  <w:divBdr>
                    <w:top w:val="none" w:sz="0" w:space="0" w:color="auto"/>
                    <w:left w:val="none" w:sz="0" w:space="0" w:color="auto"/>
                    <w:bottom w:val="none" w:sz="0" w:space="0" w:color="auto"/>
                    <w:right w:val="none" w:sz="0" w:space="0" w:color="auto"/>
                  </w:divBdr>
                  <w:divsChild>
                    <w:div w:id="17378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02454">
      <w:bodyDiv w:val="1"/>
      <w:marLeft w:val="0"/>
      <w:marRight w:val="0"/>
      <w:marTop w:val="0"/>
      <w:marBottom w:val="0"/>
      <w:divBdr>
        <w:top w:val="none" w:sz="0" w:space="0" w:color="auto"/>
        <w:left w:val="none" w:sz="0" w:space="0" w:color="auto"/>
        <w:bottom w:val="none" w:sz="0" w:space="0" w:color="auto"/>
        <w:right w:val="none" w:sz="0" w:space="0" w:color="auto"/>
      </w:divBdr>
    </w:div>
    <w:div w:id="2065710849">
      <w:bodyDiv w:val="1"/>
      <w:marLeft w:val="0"/>
      <w:marRight w:val="0"/>
      <w:marTop w:val="0"/>
      <w:marBottom w:val="0"/>
      <w:divBdr>
        <w:top w:val="none" w:sz="0" w:space="0" w:color="auto"/>
        <w:left w:val="none" w:sz="0" w:space="0" w:color="auto"/>
        <w:bottom w:val="none" w:sz="0" w:space="0" w:color="auto"/>
        <w:right w:val="none" w:sz="0" w:space="0" w:color="auto"/>
      </w:divBdr>
      <w:divsChild>
        <w:div w:id="2035425065">
          <w:marLeft w:val="0"/>
          <w:marRight w:val="0"/>
          <w:marTop w:val="0"/>
          <w:marBottom w:val="0"/>
          <w:divBdr>
            <w:top w:val="none" w:sz="0" w:space="0" w:color="auto"/>
            <w:left w:val="none" w:sz="0" w:space="0" w:color="auto"/>
            <w:bottom w:val="none" w:sz="0" w:space="0" w:color="auto"/>
            <w:right w:val="none" w:sz="0" w:space="0" w:color="auto"/>
          </w:divBdr>
          <w:divsChild>
            <w:div w:id="1612400468">
              <w:marLeft w:val="0"/>
              <w:marRight w:val="0"/>
              <w:marTop w:val="0"/>
              <w:marBottom w:val="0"/>
              <w:divBdr>
                <w:top w:val="none" w:sz="0" w:space="0" w:color="auto"/>
                <w:left w:val="none" w:sz="0" w:space="0" w:color="auto"/>
                <w:bottom w:val="none" w:sz="0" w:space="0" w:color="auto"/>
                <w:right w:val="none" w:sz="0" w:space="0" w:color="auto"/>
              </w:divBdr>
              <w:divsChild>
                <w:div w:id="920993105">
                  <w:marLeft w:val="0"/>
                  <w:marRight w:val="0"/>
                  <w:marTop w:val="0"/>
                  <w:marBottom w:val="0"/>
                  <w:divBdr>
                    <w:top w:val="none" w:sz="0" w:space="0" w:color="auto"/>
                    <w:left w:val="none" w:sz="0" w:space="0" w:color="auto"/>
                    <w:bottom w:val="none" w:sz="0" w:space="0" w:color="auto"/>
                    <w:right w:val="none" w:sz="0" w:space="0" w:color="auto"/>
                  </w:divBdr>
                  <w:divsChild>
                    <w:div w:id="19214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DB1D-F1AD-4FC5-81AE-402F4E07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1334</Words>
  <Characters>8009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9325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Ignaciuk</dc:creator>
  <cp:keywords/>
  <dc:description/>
  <cp:lastModifiedBy>Łukasz Dębowski</cp:lastModifiedBy>
  <cp:revision>3</cp:revision>
  <cp:lastPrinted>2022-07-22T10:34:00Z</cp:lastPrinted>
  <dcterms:created xsi:type="dcterms:W3CDTF">2024-09-30T15:56:00Z</dcterms:created>
  <dcterms:modified xsi:type="dcterms:W3CDTF">2024-09-30T16:00:00Z</dcterms:modified>
  <cp:category/>
</cp:coreProperties>
</file>