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4399" w14:textId="77777777" w:rsidR="00190F3B" w:rsidRPr="00564FAF" w:rsidRDefault="00190F3B" w:rsidP="00190F3B">
      <w:pPr>
        <w:jc w:val="right"/>
        <w:rPr>
          <w:rFonts w:ascii="Arial" w:hAnsi="Arial" w:cs="Arial"/>
          <w:i/>
        </w:rPr>
      </w:pPr>
      <w:bookmarkStart w:id="0" w:name="_Hlk130470405"/>
      <w:r w:rsidRPr="00564FAF">
        <w:rPr>
          <w:rFonts w:ascii="Arial" w:hAnsi="Arial" w:cs="Arial"/>
          <w:i/>
        </w:rPr>
        <w:t>Załącznik Nr 2 do zapytania ofertowego</w:t>
      </w:r>
      <w:r w:rsidRPr="00F74C12">
        <w:rPr>
          <w:rFonts w:ascii="Arial" w:hAnsi="Arial" w:cs="Arial"/>
          <w:i/>
        </w:rPr>
        <w:t xml:space="preserve"> nr </w:t>
      </w:r>
      <w:r w:rsidRPr="00564FAF">
        <w:rPr>
          <w:rFonts w:ascii="Arial" w:hAnsi="Arial" w:cs="Arial"/>
        </w:rPr>
        <w:t>OR.272.</w:t>
      </w:r>
      <w:r>
        <w:rPr>
          <w:rFonts w:ascii="Arial" w:hAnsi="Arial" w:cs="Arial"/>
        </w:rPr>
        <w:t>10</w:t>
      </w:r>
      <w:r w:rsidRPr="00564FAF">
        <w:rPr>
          <w:rFonts w:ascii="Arial" w:hAnsi="Arial" w:cs="Arial"/>
        </w:rPr>
        <w:t>.2023</w:t>
      </w:r>
    </w:p>
    <w:p w14:paraId="3D2D1295" w14:textId="77777777" w:rsidR="00190F3B" w:rsidRPr="00564FAF" w:rsidRDefault="00190F3B" w:rsidP="00190F3B">
      <w:pPr>
        <w:jc w:val="both"/>
        <w:rPr>
          <w:rFonts w:ascii="Arial" w:hAnsi="Arial" w:cs="Arial"/>
          <w:i/>
        </w:rPr>
      </w:pPr>
    </w:p>
    <w:p w14:paraId="052EBB58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UMOWA NR …</w:t>
      </w:r>
    </w:p>
    <w:p w14:paraId="6CD5D0F2" w14:textId="77777777" w:rsidR="00190F3B" w:rsidRPr="00564FAF" w:rsidRDefault="00190F3B" w:rsidP="00190F3B">
      <w:pPr>
        <w:jc w:val="both"/>
        <w:rPr>
          <w:rFonts w:ascii="Arial" w:hAnsi="Arial" w:cs="Arial"/>
          <w:b/>
        </w:rPr>
      </w:pPr>
    </w:p>
    <w:p w14:paraId="61BDB3AC" w14:textId="77777777" w:rsidR="00190F3B" w:rsidRPr="00564FAF" w:rsidRDefault="00190F3B" w:rsidP="00190F3B">
      <w:pPr>
        <w:jc w:val="center"/>
        <w:rPr>
          <w:rFonts w:ascii="Arial" w:hAnsi="Arial" w:cs="Arial"/>
        </w:rPr>
      </w:pPr>
      <w:r w:rsidRPr="00564FAF">
        <w:rPr>
          <w:rFonts w:ascii="Arial" w:hAnsi="Arial" w:cs="Arial"/>
        </w:rPr>
        <w:t>Zawarta w dniu …… pomiędzy:</w:t>
      </w:r>
    </w:p>
    <w:p w14:paraId="45A2ACB8" w14:textId="77777777" w:rsidR="00190F3B" w:rsidRPr="00564FAF" w:rsidRDefault="00190F3B" w:rsidP="00190F3B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 xml:space="preserve">Powiatem Gołdapskim </w:t>
      </w:r>
      <w:r w:rsidRPr="00564FAF">
        <w:rPr>
          <w:rFonts w:ascii="Arial" w:hAnsi="Arial" w:cs="Arial"/>
        </w:rPr>
        <w:t>z siedzibą w Gołdapi, 19-500 Gołdap, ul. Krótka 1, NIP: 847 15 16 948, REGON: 519634600, reprezentowaną przez Zarząd Powiatu w imieniu, którego działają:</w:t>
      </w:r>
    </w:p>
    <w:p w14:paraId="0CC8E384" w14:textId="77777777" w:rsidR="00190F3B" w:rsidRPr="00564FAF" w:rsidRDefault="00190F3B" w:rsidP="00190F3B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  <w:b/>
        </w:rPr>
        <w:t>………………………………….</w:t>
      </w:r>
    </w:p>
    <w:p w14:paraId="11CCFC2C" w14:textId="77777777" w:rsidR="00190F3B" w:rsidRPr="00564FAF" w:rsidRDefault="00190F3B" w:rsidP="00190F3B">
      <w:pPr>
        <w:numPr>
          <w:ilvl w:val="0"/>
          <w:numId w:val="4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  <w:b/>
        </w:rPr>
        <w:t>………………………………….</w:t>
      </w:r>
      <w:r w:rsidRPr="00564FAF">
        <w:rPr>
          <w:rFonts w:ascii="Arial" w:hAnsi="Arial" w:cs="Arial"/>
        </w:rPr>
        <w:t>,</w:t>
      </w:r>
    </w:p>
    <w:p w14:paraId="7FF2E6D1" w14:textId="77777777" w:rsidR="00190F3B" w:rsidRPr="00564FAF" w:rsidRDefault="00190F3B" w:rsidP="00190F3B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przy kontrasygnacie Bożeny Radzewicz – Skarbnika Powiatu, zwanym dalej </w:t>
      </w:r>
      <w:r w:rsidRPr="00564FAF">
        <w:rPr>
          <w:rFonts w:ascii="Arial" w:hAnsi="Arial" w:cs="Arial"/>
          <w:b/>
        </w:rPr>
        <w:t>„Zamawiającym”</w:t>
      </w:r>
      <w:r w:rsidRPr="00564FAF">
        <w:rPr>
          <w:rFonts w:ascii="Arial" w:hAnsi="Arial" w:cs="Arial"/>
        </w:rPr>
        <w:t>,</w:t>
      </w:r>
    </w:p>
    <w:p w14:paraId="248DE107" w14:textId="77777777" w:rsidR="00190F3B" w:rsidRPr="00564FAF" w:rsidRDefault="00190F3B" w:rsidP="00190F3B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a</w:t>
      </w:r>
    </w:p>
    <w:p w14:paraId="71FEA22E" w14:textId="77777777" w:rsidR="00190F3B" w:rsidRPr="00564FAF" w:rsidRDefault="00190F3B" w:rsidP="00190F3B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 z siedzibą w ......................................... ul. ............................., reprezentowaną    przez:</w:t>
      </w:r>
    </w:p>
    <w:p w14:paraId="50A0BA58" w14:textId="77777777" w:rsidR="00190F3B" w:rsidRPr="00564FAF" w:rsidRDefault="00190F3B" w:rsidP="00190F3B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...................................................................,</w:t>
      </w:r>
    </w:p>
    <w:p w14:paraId="411990B8" w14:textId="77777777" w:rsidR="00190F3B" w:rsidRPr="00564FAF" w:rsidRDefault="00190F3B" w:rsidP="00190F3B">
      <w:pPr>
        <w:jc w:val="both"/>
        <w:rPr>
          <w:rFonts w:ascii="Arial" w:hAnsi="Arial" w:cs="Arial"/>
          <w:b/>
        </w:rPr>
      </w:pPr>
      <w:r w:rsidRPr="00564FAF">
        <w:rPr>
          <w:rFonts w:ascii="Arial" w:hAnsi="Arial" w:cs="Arial"/>
        </w:rPr>
        <w:t xml:space="preserve">zwanym dalej </w:t>
      </w:r>
      <w:r w:rsidRPr="00564FAF">
        <w:rPr>
          <w:rFonts w:ascii="Arial" w:hAnsi="Arial" w:cs="Arial"/>
          <w:b/>
        </w:rPr>
        <w:t>Wykonawcą</w:t>
      </w:r>
    </w:p>
    <w:p w14:paraId="0CD1B904" w14:textId="77777777" w:rsidR="00190F3B" w:rsidRPr="00564FAF" w:rsidRDefault="00190F3B" w:rsidP="00190F3B">
      <w:pPr>
        <w:jc w:val="both"/>
        <w:rPr>
          <w:rFonts w:ascii="Arial" w:hAnsi="Arial" w:cs="Arial"/>
          <w:b/>
        </w:rPr>
      </w:pPr>
    </w:p>
    <w:p w14:paraId="64B37D95" w14:textId="77777777" w:rsidR="00190F3B" w:rsidRPr="00564FAF" w:rsidRDefault="00190F3B" w:rsidP="00190F3B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w rezultacie dokonania przez Zamawiającego wyboru oferty Wykonawcy w postępowaniu, którego przedmiotem jest </w:t>
      </w:r>
      <w:r>
        <w:rPr>
          <w:rFonts w:ascii="Arial" w:hAnsi="Arial" w:cs="Arial"/>
          <w:b/>
        </w:rPr>
        <w:t xml:space="preserve">dostawa </w:t>
      </w:r>
      <w:r w:rsidRPr="00E90C0A">
        <w:rPr>
          <w:rFonts w:ascii="Arial" w:hAnsi="Arial" w:cs="Arial"/>
          <w:b/>
          <w:color w:val="000000" w:themeColor="text1"/>
        </w:rPr>
        <w:t>skanera dokumentów do systemu EZD w ramach projektu „Cyfrowy Powiat”</w:t>
      </w:r>
      <w:r w:rsidRPr="00564FAF">
        <w:rPr>
          <w:rFonts w:ascii="Arial" w:hAnsi="Arial" w:cs="Arial"/>
        </w:rPr>
        <w:t>, została zawarta umowa następującej treści:</w:t>
      </w:r>
    </w:p>
    <w:p w14:paraId="54E5A0A2" w14:textId="77777777" w:rsidR="00190F3B" w:rsidRPr="00564FAF" w:rsidRDefault="00190F3B" w:rsidP="00190F3B">
      <w:pPr>
        <w:jc w:val="both"/>
        <w:rPr>
          <w:rFonts w:ascii="Arial" w:hAnsi="Arial" w:cs="Arial"/>
        </w:rPr>
      </w:pPr>
    </w:p>
    <w:p w14:paraId="08504916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1. Przedmiot umowy</w:t>
      </w:r>
    </w:p>
    <w:p w14:paraId="0B10897E" w14:textId="77777777" w:rsidR="00190F3B" w:rsidRPr="00564FAF" w:rsidRDefault="00190F3B" w:rsidP="00190F3B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Przedmiotem niniejszej umowy jest </w:t>
      </w:r>
      <w:r>
        <w:rPr>
          <w:rFonts w:ascii="Arial" w:hAnsi="Arial" w:cs="Arial"/>
        </w:rPr>
        <w:t xml:space="preserve">dostawa 1 szt. </w:t>
      </w:r>
      <w:r w:rsidRPr="00E90C0A">
        <w:rPr>
          <w:rFonts w:ascii="Arial" w:hAnsi="Arial" w:cs="Arial"/>
          <w:b/>
          <w:color w:val="000000" w:themeColor="text1"/>
        </w:rPr>
        <w:t>skanera dokumentów do systemu EZD w ramach projektu „Cyfrowy Powiat”</w:t>
      </w:r>
      <w:r w:rsidRPr="00564FAF">
        <w:rPr>
          <w:rFonts w:ascii="Arial" w:hAnsi="Arial" w:cs="Arial"/>
          <w:b/>
        </w:rPr>
        <w:t xml:space="preserve"> </w:t>
      </w:r>
      <w:r w:rsidRPr="00564FAF">
        <w:rPr>
          <w:rFonts w:ascii="Arial" w:hAnsi="Arial" w:cs="Arial"/>
        </w:rPr>
        <w:t>zgodnie z przedmiotem zamówienia określonym w Opisie Przedmiotu Zamówienia  i ofertą Wykonawcy.</w:t>
      </w:r>
    </w:p>
    <w:p w14:paraId="1477589B" w14:textId="77777777" w:rsidR="00190F3B" w:rsidRPr="00564FAF" w:rsidRDefault="00190F3B" w:rsidP="00190F3B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Przedmiot zamówienia jest w ramach przedsięwzięcia grantowego </w:t>
      </w:r>
      <w:r w:rsidRPr="00E90C0A">
        <w:rPr>
          <w:rFonts w:ascii="Arial" w:hAnsi="Arial" w:cs="Arial"/>
        </w:rPr>
        <w:t>„Cyfrowy Powiat” w Starostwie Powiatowym w Gołdapi w ramach Programu Operacyjnego Polska Cyfrowa na lata 2014-2020 Osi Priorytetowej V Rozwój cyfrowy JST oraz wzmocnienie cyfrowej odporności na zagrożenia REACT-EU działania 5.1 Rozwój cyfrowy JST oraz wzmocnienie cyfrowej odporności na zagrożenia dotyczący realizacji projektu grantowego „Cyfrowy Powiat” o numerze POPC.05.01.00-00-0001/21-00”</w:t>
      </w:r>
    </w:p>
    <w:p w14:paraId="418EDDC4" w14:textId="77777777" w:rsidR="00190F3B" w:rsidRPr="00564FAF" w:rsidRDefault="00190F3B" w:rsidP="00190F3B">
      <w:pPr>
        <w:numPr>
          <w:ilvl w:val="0"/>
          <w:numId w:val="3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Integralną część niniejszej umowy stanowi:</w:t>
      </w:r>
    </w:p>
    <w:p w14:paraId="20DE8F88" w14:textId="77777777" w:rsidR="00190F3B" w:rsidRPr="00564FAF" w:rsidRDefault="00190F3B" w:rsidP="00190F3B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 xml:space="preserve">Oferta Wykonawcy – załącznik nr </w:t>
      </w:r>
      <w:r>
        <w:rPr>
          <w:rFonts w:ascii="Arial" w:hAnsi="Arial" w:cs="Arial"/>
        </w:rPr>
        <w:t>1</w:t>
      </w:r>
      <w:r w:rsidRPr="00564FAF">
        <w:rPr>
          <w:rFonts w:ascii="Arial" w:hAnsi="Arial" w:cs="Arial"/>
        </w:rPr>
        <w:t>.</w:t>
      </w:r>
    </w:p>
    <w:p w14:paraId="15351A64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2. Osoby odpowiedzialne i przedstawiciele stron</w:t>
      </w:r>
    </w:p>
    <w:p w14:paraId="31423AD5" w14:textId="77777777" w:rsidR="00190F3B" w:rsidRPr="00564FAF" w:rsidRDefault="00190F3B" w:rsidP="00190F3B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Zamawiającego będzie:</w:t>
      </w:r>
    </w:p>
    <w:p w14:paraId="54D7C250" w14:textId="77777777" w:rsidR="00190F3B" w:rsidRPr="00564FAF" w:rsidRDefault="00190F3B" w:rsidP="00190F3B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…………….., tel. ………………………</w:t>
      </w:r>
    </w:p>
    <w:p w14:paraId="74465518" w14:textId="77777777" w:rsidR="00190F3B" w:rsidRPr="00564FAF" w:rsidRDefault="00190F3B" w:rsidP="00190F3B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Przedstawicielem Wykonawcy będzie:</w:t>
      </w:r>
    </w:p>
    <w:p w14:paraId="493B7859" w14:textId="77777777" w:rsidR="00190F3B" w:rsidRPr="00564FAF" w:rsidRDefault="00190F3B" w:rsidP="00190F3B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………………, tel. …………………..</w:t>
      </w:r>
    </w:p>
    <w:p w14:paraId="0984C747" w14:textId="77777777" w:rsidR="00190F3B" w:rsidRPr="00564FAF" w:rsidRDefault="00190F3B" w:rsidP="00190F3B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osób wskazanych w ust. 1 i 2 nastąpić może po pisemnym zawiadomieniu przez drugą stronę i nie stanowi zmiany niniejszej umowy.</w:t>
      </w:r>
    </w:p>
    <w:p w14:paraId="45DD9335" w14:textId="77777777" w:rsidR="00190F3B" w:rsidRPr="00564FAF" w:rsidRDefault="00190F3B" w:rsidP="00190F3B">
      <w:pPr>
        <w:jc w:val="both"/>
        <w:rPr>
          <w:rFonts w:ascii="Arial" w:hAnsi="Arial" w:cs="Arial"/>
        </w:rPr>
      </w:pPr>
    </w:p>
    <w:p w14:paraId="60653CBB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3. Wynagrodzenie za przedmiot umowy</w:t>
      </w:r>
    </w:p>
    <w:p w14:paraId="26D7C207" w14:textId="77777777" w:rsidR="00190F3B" w:rsidRPr="00564FAF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Wynagrodzenie za przedmiot umowy jest wynagrodzeniem obliczonym jako suma cen poszczególnych pozycji składających się na przedmiot umowy.</w:t>
      </w:r>
    </w:p>
    <w:p w14:paraId="3E3B5631" w14:textId="77777777" w:rsidR="00190F3B" w:rsidRPr="00564FAF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Strony ustalają wynagrodzenie ryczałtowe, zgodnie z ofertą Wykonawcy (stanowiącą załącznik do niniejszej umowy)   wynoszące   kwotę   brutto   …………………………..   zł (słownie:</w:t>
      </w:r>
      <w:r w:rsidRPr="00F74C12"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</w:rPr>
        <w:t>…………………..) w tym podatek VAT.</w:t>
      </w:r>
    </w:p>
    <w:p w14:paraId="056672DE" w14:textId="77777777" w:rsidR="00190F3B" w:rsidRPr="00564FAF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Ceny jednostkowe za poszczególne pozycje zamówienia określone w ofercie Wykonawcy są cenami jednostkowymi. Wykonawca ponosi odpowiedzialność na zasadzie ryzyka z tytułu oszacowania  wszelkich kosztów związanych z realizacją przedmiotu zamówienia. Niedoszacowanie, pominięcie oraz brak rozpoznania zakresu przedmiotu umowy nie może być podstawą do żądania zmiany jednostkowych cen ryczałtowych netto.</w:t>
      </w:r>
    </w:p>
    <w:p w14:paraId="465152B0" w14:textId="77777777" w:rsidR="00190F3B" w:rsidRPr="00564FAF" w:rsidRDefault="00190F3B" w:rsidP="00190F3B">
      <w:pPr>
        <w:numPr>
          <w:ilvl w:val="0"/>
          <w:numId w:val="36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oświadcza, że:</w:t>
      </w:r>
    </w:p>
    <w:p w14:paraId="38DE11F0" w14:textId="77777777" w:rsidR="00190F3B" w:rsidRPr="00564FAF" w:rsidRDefault="00190F3B" w:rsidP="00190F3B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przedmiot określony w § 1 niniejszej umowy nie jest obciążony roszczeniami osób trzecich.</w:t>
      </w:r>
    </w:p>
    <w:p w14:paraId="3A630286" w14:textId="77777777" w:rsidR="00190F3B" w:rsidRPr="00564FAF" w:rsidRDefault="00190F3B" w:rsidP="00190F3B">
      <w:pPr>
        <w:numPr>
          <w:ilvl w:val="0"/>
          <w:numId w:val="35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przenosi na Zamawiającego wszelkie prawa autorskie dot. projektu wizualnego przedmiotu zamówienia.</w:t>
      </w:r>
    </w:p>
    <w:p w14:paraId="03649C76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4. Rozliczenie i płatności</w:t>
      </w:r>
    </w:p>
    <w:p w14:paraId="45D2FCCF" w14:textId="77777777" w:rsidR="00190F3B" w:rsidRPr="00564FAF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do rozliczenia pomiędzy Zamawiającym, a Wykonawcą jest faktura  – płatna w terminie do 21 dni licząc od dnia jej otrzymania przez Zamawiającego. Płatność nastąpi przelewem na konto Wykonawcy wskazane na fakturze.</w:t>
      </w:r>
    </w:p>
    <w:p w14:paraId="4A3975E7" w14:textId="77777777" w:rsidR="00190F3B" w:rsidRPr="00564FAF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datę zapłaty uważa się dzień uznania rachunku Zamawiającego.</w:t>
      </w:r>
    </w:p>
    <w:p w14:paraId="196CFD8E" w14:textId="77777777" w:rsidR="00190F3B" w:rsidRPr="00564FAF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nie dopuszcza możliwości częściowego fakturowania.</w:t>
      </w:r>
    </w:p>
    <w:p w14:paraId="0547F3E0" w14:textId="77777777" w:rsidR="00190F3B" w:rsidRPr="00564FAF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wystawi fakturę na:</w:t>
      </w:r>
    </w:p>
    <w:p w14:paraId="34639033" w14:textId="77777777" w:rsidR="00190F3B" w:rsidRPr="00564FAF" w:rsidRDefault="00190F3B" w:rsidP="00190F3B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Powiat Gołdapski</w:t>
      </w:r>
    </w:p>
    <w:p w14:paraId="6A9FB45D" w14:textId="77777777" w:rsidR="00190F3B" w:rsidRPr="00564FAF" w:rsidRDefault="00190F3B" w:rsidP="00190F3B">
      <w:pPr>
        <w:ind w:left="1416"/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ul. Krótka 1, 19-500 Gołdap, NIP: 847 15 16 948</w:t>
      </w:r>
    </w:p>
    <w:p w14:paraId="0BD74AB3" w14:textId="77777777" w:rsidR="00190F3B" w:rsidRPr="00564FAF" w:rsidRDefault="00190F3B" w:rsidP="00190F3B">
      <w:pPr>
        <w:numPr>
          <w:ilvl w:val="0"/>
          <w:numId w:val="34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Podstawą wystawienia faktury jest protokół odbioru ilościowego i jakościowego, podpisany przez upoważnionych przedstawicieli Zamawiającego i Wykonawcy</w:t>
      </w:r>
      <w:r>
        <w:rPr>
          <w:rFonts w:ascii="Arial" w:hAnsi="Arial" w:cs="Arial"/>
        </w:rPr>
        <w:t>.</w:t>
      </w:r>
    </w:p>
    <w:p w14:paraId="5D59729E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5. Termin wykonania i odbiór przedmiotu umowy</w:t>
      </w:r>
    </w:p>
    <w:p w14:paraId="4B8EFD13" w14:textId="77777777" w:rsidR="00190F3B" w:rsidRPr="00564FAF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Termin wykonania przedmiotu umowy ustala się na </w:t>
      </w:r>
      <w:r>
        <w:rPr>
          <w:rFonts w:ascii="Arial" w:hAnsi="Arial" w:cs="Arial"/>
        </w:rPr>
        <w:t>7</w:t>
      </w:r>
      <w:r w:rsidRPr="00564FAF">
        <w:rPr>
          <w:rFonts w:ascii="Arial" w:hAnsi="Arial" w:cs="Arial"/>
        </w:rPr>
        <w:t xml:space="preserve"> dni</w:t>
      </w:r>
      <w:r>
        <w:rPr>
          <w:rFonts w:ascii="Arial" w:hAnsi="Arial" w:cs="Arial"/>
        </w:rPr>
        <w:t xml:space="preserve"> </w:t>
      </w:r>
      <w:r w:rsidRPr="00564FAF">
        <w:rPr>
          <w:rFonts w:ascii="Arial" w:hAnsi="Arial" w:cs="Arial"/>
        </w:rPr>
        <w:t>od daty podpisania niniejszej umowy.</w:t>
      </w:r>
    </w:p>
    <w:p w14:paraId="478FAE66" w14:textId="77777777" w:rsidR="00190F3B" w:rsidRPr="00564FAF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dostarczy przedmiot umowy w odpowiednich ilościach do– Starostwa Powiatowego w Gołdapi, ul. Krótka 1, 19-500 Gołdap.</w:t>
      </w:r>
    </w:p>
    <w:p w14:paraId="6E22597E" w14:textId="77777777" w:rsidR="00190F3B" w:rsidRPr="00564FAF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Dostawa i montaż przedmiotu umowy może nastąpić od poniedziałku do piątku w godzinach od 7.30 do 15.00</w:t>
      </w:r>
    </w:p>
    <w:p w14:paraId="36D019D4" w14:textId="77777777" w:rsidR="00190F3B" w:rsidRPr="00564FAF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Odbiór przedmiotu umowy zostanie przeprowadzony w obecności przedstawicieli Zamawiającego oraz Wykonawcy, o których mowa w § 2 niniejszej umowy i potwierdzony zostanie pisemnym protokołem odbioru ilościowego i jakościowego, podpisanym przez upoważnionych przedstawicieli stron.</w:t>
      </w:r>
    </w:p>
    <w:p w14:paraId="687BB8F3" w14:textId="77777777" w:rsidR="00190F3B" w:rsidRPr="00564FAF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niezgodności dostarczonego przedmiotu umowy z Szczegółowym opisem przedmiotu zamówienia (załącznikiem nr 3 do zapytania ofertowego) zostanie sporządzony protokół rozbieżności, natomiast dostawa w całości nie zostanie odebrana przez Zamawiającego.</w:t>
      </w:r>
    </w:p>
    <w:p w14:paraId="6D73216F" w14:textId="77777777" w:rsidR="00190F3B" w:rsidRPr="00564FAF" w:rsidRDefault="00190F3B" w:rsidP="00190F3B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przypadku odmowy przyjęcia dostawy ze względu na niezgodności dostarczonego przedmiotu umowy z zapisami Szczegółowego opisu przedmiotu zamówienia Wykonawca jest zobowiązany odebrać przedmiot umowy z siedziby Zamawiającego na własny koszt.</w:t>
      </w:r>
    </w:p>
    <w:p w14:paraId="74D69363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6. Gwarancja jakości i rękojmia za wady</w:t>
      </w:r>
    </w:p>
    <w:p w14:paraId="66E124BD" w14:textId="77777777" w:rsidR="00190F3B" w:rsidRPr="00564FAF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 xml:space="preserve">Wykonawca  udziela  gwarancji  jakości  i  rękojmi  za  wady  na  przedmiot  umowy  na  okres  </w:t>
      </w:r>
      <w:r>
        <w:rPr>
          <w:rFonts w:ascii="Arial" w:hAnsi="Arial" w:cs="Arial"/>
        </w:rPr>
        <w:t>12</w:t>
      </w:r>
      <w:r w:rsidRPr="00564FAF">
        <w:rPr>
          <w:rFonts w:ascii="Arial" w:hAnsi="Arial" w:cs="Arial"/>
        </w:rPr>
        <w:t xml:space="preserve"> miesięcy.</w:t>
      </w:r>
    </w:p>
    <w:p w14:paraId="664B5687" w14:textId="77777777" w:rsidR="00190F3B" w:rsidRPr="00564FAF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Bieg terminu gwarancji rozpoczyna się od dnia podpisania przez obie strony bezusterkowego Protokołu Odbioru.</w:t>
      </w:r>
    </w:p>
    <w:p w14:paraId="73435A26" w14:textId="77777777" w:rsidR="00190F3B" w:rsidRPr="00564FAF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Gwarancja musi być realizowana przez producenta lub autoryzowanego partnera serwisowego producenta lub dystrybutora.</w:t>
      </w:r>
    </w:p>
    <w:p w14:paraId="79E64D3A" w14:textId="77777777" w:rsidR="00190F3B" w:rsidRPr="00564FAF" w:rsidRDefault="00190F3B" w:rsidP="00190F3B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odpowiada za wady prawne i fizyczne, ujawnione w wyrobach będących przedmiotem umowy oraz ponosi z tego tytułu wszelkie zobowiązania. Jest odpowiedzialny względem Zamawiającego, jeżeli dostarczony przedmiot umowy:</w:t>
      </w:r>
    </w:p>
    <w:p w14:paraId="132D99CB" w14:textId="77777777" w:rsidR="00190F3B" w:rsidRPr="00564FAF" w:rsidRDefault="00190F3B" w:rsidP="00190F3B">
      <w:pPr>
        <w:numPr>
          <w:ilvl w:val="1"/>
          <w:numId w:val="3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stanowi własność osoby trzeciej, albo, jeżeli jest obciążony prawem osoby trzeciej,</w:t>
      </w:r>
    </w:p>
    <w:p w14:paraId="5771ADA1" w14:textId="77777777" w:rsidR="00190F3B" w:rsidRPr="00564FAF" w:rsidRDefault="00190F3B" w:rsidP="00190F3B">
      <w:pPr>
        <w:numPr>
          <w:ilvl w:val="1"/>
          <w:numId w:val="32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ma wadę zmniejszającą jego wartość lub użyteczność wynikającą z ich przeznaczenia, nie mają właściwości wymaganych przez Zamawiającego albo jeżeli dostarczono je w stanie niezupełnym.</w:t>
      </w:r>
    </w:p>
    <w:p w14:paraId="3F1ECBC3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7. Kary umowne</w:t>
      </w:r>
    </w:p>
    <w:p w14:paraId="1B7BBC40" w14:textId="77777777" w:rsidR="00190F3B" w:rsidRPr="00564FAF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zapłaci Zamawiającemu karę umowną:</w:t>
      </w:r>
    </w:p>
    <w:p w14:paraId="74F1B6DE" w14:textId="77777777" w:rsidR="00190F3B" w:rsidRPr="00564FAF" w:rsidRDefault="00190F3B" w:rsidP="00190F3B">
      <w:pPr>
        <w:numPr>
          <w:ilvl w:val="1"/>
          <w:numId w:val="3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zwłokę w dostawie przedmiotu zamówienia - w wysokości 0,1 % łącznego wynagrodzenia umownego brutto za każdy dzień zwłoki;</w:t>
      </w:r>
    </w:p>
    <w:p w14:paraId="780157C2" w14:textId="77777777" w:rsidR="00190F3B" w:rsidRPr="00564FAF" w:rsidRDefault="00190F3B" w:rsidP="00190F3B">
      <w:pPr>
        <w:numPr>
          <w:ilvl w:val="1"/>
          <w:numId w:val="3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 odstąpienie od umowy przez Zamawiającego z przyczyn, za które odpowiedzialność ponosi Wykonawca w wysokości 10% łącznego wynagrodzenia umownego brutto.</w:t>
      </w:r>
    </w:p>
    <w:p w14:paraId="6690AA15" w14:textId="77777777" w:rsidR="00190F3B" w:rsidRPr="00564FAF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Suma kar umownych określonych w ust. 1 lit. a) i b) niniejszego paragrafu nie może przekroczyć 10% łącznego wynagrodzenia umownego brutto.</w:t>
      </w:r>
    </w:p>
    <w:p w14:paraId="56D9C42A" w14:textId="77777777" w:rsidR="00190F3B" w:rsidRPr="00564FAF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zapłaci Wykonawcy karę umowną za odstąpienie od umowy przez Wykonawcę z przyczyn, za które ponosi odpowiedzialność Zamawiający, w wysokości 10% łącznego wynagrodzenia umownego brutto, poza przypadkiem, który określa ust. 5 niniejszego paragrafu.</w:t>
      </w:r>
    </w:p>
    <w:p w14:paraId="7B47659B" w14:textId="77777777" w:rsidR="00190F3B" w:rsidRPr="00564FAF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zwłoki powyżej 3 dni w dostawie przedmiotu umowy Zamawiający może wyznaczyć dodatkowy termin jego dostawy, nie rezygnując z kary umownej i odszkodowania.</w:t>
      </w:r>
    </w:p>
    <w:p w14:paraId="7D11F027" w14:textId="77777777" w:rsidR="00190F3B" w:rsidRPr="00564FAF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Kary dotyczące ust. 1 lit. a) niniejszego paragrafu będą potrącane automatycznie z płatności wynikającej  z wystawionej faktury, bez uzyskania zgody Wykonawcy.</w:t>
      </w:r>
    </w:p>
    <w:p w14:paraId="34370A52" w14:textId="77777777" w:rsidR="00190F3B" w:rsidRPr="00564FAF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</w:t>
      </w:r>
    </w:p>
    <w:p w14:paraId="3E93B2E5" w14:textId="77777777" w:rsidR="00190F3B" w:rsidRPr="00564FAF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może dochodzić na zasadach ogólnych odszkodowania przewyższającego kary umowne.</w:t>
      </w:r>
    </w:p>
    <w:p w14:paraId="4342E37E" w14:textId="77777777" w:rsidR="00190F3B" w:rsidRPr="00564FAF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zwłoki w wykonaniu przedmiotu umowy    z winy Wykonawcy przekraczającej 7 dni. W takim przypadku Wykonawcy nie przysługuje wynagrodzenie.</w:t>
      </w:r>
    </w:p>
    <w:p w14:paraId="781E2C9D" w14:textId="77777777" w:rsidR="00190F3B" w:rsidRPr="00564FAF" w:rsidRDefault="00190F3B" w:rsidP="00190F3B">
      <w:pPr>
        <w:numPr>
          <w:ilvl w:val="0"/>
          <w:numId w:val="31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Zamawiający ma prawo do rozwiązania umowy w przypadku niewykonania lub wadliwego wykonania przez Wykonawcę zobowiązań w niej zawartych. W takim przypadku wynagrodzenie Wykonawcy nie zostanie wypłacone.</w:t>
      </w:r>
    </w:p>
    <w:p w14:paraId="38A28D0E" w14:textId="77777777" w:rsidR="00190F3B" w:rsidRPr="00564FAF" w:rsidRDefault="00190F3B" w:rsidP="00190F3B">
      <w:pPr>
        <w:jc w:val="both"/>
        <w:rPr>
          <w:rFonts w:ascii="Arial" w:hAnsi="Arial" w:cs="Arial"/>
        </w:rPr>
      </w:pPr>
    </w:p>
    <w:p w14:paraId="4F0A1C0A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8. Odstąpienie od umowy</w:t>
      </w:r>
    </w:p>
    <w:p w14:paraId="51E29030" w14:textId="77777777" w:rsidR="00190F3B" w:rsidRPr="00564FAF" w:rsidRDefault="00190F3B" w:rsidP="00190F3B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>Zamawiający może odstąpić od umowy, jeżeli:</w:t>
      </w:r>
    </w:p>
    <w:p w14:paraId="7BC25222" w14:textId="77777777" w:rsidR="00190F3B" w:rsidRPr="00564FAF" w:rsidRDefault="00190F3B" w:rsidP="00190F3B">
      <w:pPr>
        <w:numPr>
          <w:ilvl w:val="1"/>
          <w:numId w:val="3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przystąpił do realizacji przedmiotu umowy i nie reaguje na złożone na piśmie wezwanie Zamawiającego do jej rozpoczęcia,</w:t>
      </w:r>
    </w:p>
    <w:p w14:paraId="68D5D43E" w14:textId="77777777" w:rsidR="00190F3B" w:rsidRPr="00564FAF" w:rsidRDefault="00190F3B" w:rsidP="00190F3B">
      <w:pPr>
        <w:numPr>
          <w:ilvl w:val="1"/>
          <w:numId w:val="3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wykonuje obowiązków wynikających z umowy lub też nienależycie wykonuje swoje zobowiązania umowne wobec Zamawiającego,</w:t>
      </w:r>
    </w:p>
    <w:p w14:paraId="6E3C2BF5" w14:textId="77777777" w:rsidR="00190F3B" w:rsidRPr="00564FAF" w:rsidRDefault="00190F3B" w:rsidP="00190F3B">
      <w:pPr>
        <w:numPr>
          <w:ilvl w:val="1"/>
          <w:numId w:val="3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razie  wystąpienia  istotnej  zmiany  okoliczności  powodującej,  że  wykonanie  umowy  nie  leży  w interesie publicznym, czego nie można było przewidzieć w chwili zawarcia umowy.</w:t>
      </w:r>
    </w:p>
    <w:p w14:paraId="156F4341" w14:textId="77777777" w:rsidR="00190F3B" w:rsidRPr="00564FAF" w:rsidRDefault="00190F3B" w:rsidP="00190F3B">
      <w:pPr>
        <w:numPr>
          <w:ilvl w:val="0"/>
          <w:numId w:val="30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Odstąpienie od umowy w przypadkach określonych w ust. 1 powinno nastąpić w formie pisemnej pod rygorem nieważności, z podaniem uzasadnienia w terminie 30 dni od dnia wystąpienia okoliczności uzasadniających odstąpienie.</w:t>
      </w:r>
    </w:p>
    <w:p w14:paraId="6873C1CB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9. Zmiany umowy</w:t>
      </w:r>
    </w:p>
    <w:p w14:paraId="3BDE76E4" w14:textId="77777777" w:rsidR="00190F3B" w:rsidRPr="00564FAF" w:rsidRDefault="00190F3B" w:rsidP="00190F3B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Zmiany umowy wymagają formy pisemnej pod rygorem nieważności.</w:t>
      </w:r>
    </w:p>
    <w:p w14:paraId="6083E31D" w14:textId="77777777" w:rsidR="00190F3B" w:rsidRPr="00564FAF" w:rsidRDefault="00190F3B" w:rsidP="00190F3B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Zmiana postanowień zawartej umowy może nastąpić za zgodą obu stron wyrażoną na piśmie, w formie aneksu do umowy, pod rygorem nieważności takiej zmiany.</w:t>
      </w:r>
    </w:p>
    <w:p w14:paraId="3EACCB04" w14:textId="77777777" w:rsidR="00190F3B" w:rsidRPr="00564FAF" w:rsidRDefault="00190F3B" w:rsidP="00190F3B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Dopuszcza się zmiany umowy w przypadku gdy:</w:t>
      </w:r>
    </w:p>
    <w:p w14:paraId="05F53F7C" w14:textId="77777777" w:rsidR="00190F3B" w:rsidRPr="00564FAF" w:rsidRDefault="00190F3B" w:rsidP="00190F3B">
      <w:pPr>
        <w:numPr>
          <w:ilvl w:val="1"/>
          <w:numId w:val="2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2C912228" w14:textId="77777777" w:rsidR="00190F3B" w:rsidRPr="00564FAF" w:rsidRDefault="00190F3B" w:rsidP="00190F3B">
      <w:pPr>
        <w:numPr>
          <w:ilvl w:val="1"/>
          <w:numId w:val="29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zakresie zmiany wynagrodzenia brutto w przypadku ustawowej zmiany stawki podatku VAT. Zamawiający dopuszcza zmianę wynagrodzenia wynikającą ze zmiany stawki tego podatku obowiązującą   w   dacie   powstania   obowiązku   podatkowego   w   czasie   trwania   umowy,   z zachowaniem formy pisemnej.</w:t>
      </w:r>
    </w:p>
    <w:p w14:paraId="56D83584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10. Cesja wierzytelności</w:t>
      </w:r>
    </w:p>
    <w:p w14:paraId="3F89F2C1" w14:textId="77777777" w:rsidR="00190F3B" w:rsidRPr="00564FAF" w:rsidRDefault="00190F3B" w:rsidP="00190F3B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Wykonawca nie może zbywać na rzecz osób trzecich wierzytelności powstałych w wyniku realizacji umowy bez pisemnej zgody Zamawiającego pod rygorem nieważności.</w:t>
      </w:r>
    </w:p>
    <w:p w14:paraId="2A329BE0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11. Sprawy sporne</w:t>
      </w:r>
    </w:p>
    <w:p w14:paraId="729297F8" w14:textId="77777777" w:rsidR="00190F3B" w:rsidRPr="00564FAF" w:rsidRDefault="00190F3B" w:rsidP="00190F3B">
      <w:p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Spory, jakie mogą wyniknąć z realizacji niniejszej umowy, strony poddają rozstrzygnięciu przez sąd powszechny właściwy miejscowo dla siedziby Zamawiającego.</w:t>
      </w:r>
    </w:p>
    <w:p w14:paraId="7CDCFCC0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§ 12. Przepisy szczególne</w:t>
      </w:r>
    </w:p>
    <w:p w14:paraId="44D95519" w14:textId="77777777" w:rsidR="00190F3B" w:rsidRPr="00564FAF" w:rsidRDefault="00190F3B" w:rsidP="00190F3B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t>W sprawach nieuregulowanych niniejszą umową mają zastosowanie przepisy Kodeksu Cywilnego.</w:t>
      </w:r>
    </w:p>
    <w:p w14:paraId="60A289F4" w14:textId="77777777" w:rsidR="00190F3B" w:rsidRPr="00564FAF" w:rsidRDefault="00190F3B" w:rsidP="00190F3B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64FAF">
        <w:rPr>
          <w:rFonts w:ascii="Arial" w:hAnsi="Arial" w:cs="Arial"/>
        </w:rPr>
        <w:lastRenderedPageBreak/>
        <w:t xml:space="preserve">Umowa została sporządzona w dwóch jednobrzmiących egzemplarzach, po </w:t>
      </w:r>
      <w:proofErr w:type="spellStart"/>
      <w:r w:rsidRPr="00564FAF">
        <w:rPr>
          <w:rFonts w:ascii="Arial" w:hAnsi="Arial" w:cs="Arial"/>
        </w:rPr>
        <w:t>jedenym</w:t>
      </w:r>
      <w:proofErr w:type="spellEnd"/>
      <w:r w:rsidRPr="00564FAF">
        <w:rPr>
          <w:rFonts w:ascii="Arial" w:hAnsi="Arial" w:cs="Arial"/>
        </w:rPr>
        <w:t xml:space="preserve"> dla Wykonawcy i Zamawiającego.</w:t>
      </w:r>
    </w:p>
    <w:p w14:paraId="569348BB" w14:textId="77777777" w:rsidR="00190F3B" w:rsidRPr="00564FAF" w:rsidRDefault="00190F3B" w:rsidP="00190F3B">
      <w:pPr>
        <w:jc w:val="both"/>
        <w:rPr>
          <w:rFonts w:ascii="Arial" w:hAnsi="Arial" w:cs="Arial"/>
        </w:rPr>
      </w:pPr>
    </w:p>
    <w:p w14:paraId="6B5A07C5" w14:textId="77777777" w:rsidR="00190F3B" w:rsidRPr="00564FAF" w:rsidRDefault="00190F3B" w:rsidP="00190F3B">
      <w:pPr>
        <w:jc w:val="both"/>
        <w:rPr>
          <w:rFonts w:ascii="Arial" w:hAnsi="Arial" w:cs="Arial"/>
        </w:rPr>
      </w:pPr>
    </w:p>
    <w:p w14:paraId="77E90899" w14:textId="77777777" w:rsidR="00190F3B" w:rsidRPr="00564FAF" w:rsidRDefault="00190F3B" w:rsidP="00190F3B">
      <w:pPr>
        <w:jc w:val="both"/>
        <w:rPr>
          <w:rFonts w:ascii="Arial" w:hAnsi="Arial" w:cs="Arial"/>
        </w:rPr>
      </w:pPr>
    </w:p>
    <w:p w14:paraId="41FBD57C" w14:textId="77777777" w:rsidR="00190F3B" w:rsidRPr="00564FAF" w:rsidRDefault="00190F3B" w:rsidP="00190F3B">
      <w:pPr>
        <w:jc w:val="center"/>
        <w:rPr>
          <w:rFonts w:ascii="Arial" w:hAnsi="Arial" w:cs="Arial"/>
          <w:b/>
          <w:bCs/>
        </w:rPr>
      </w:pPr>
      <w:r w:rsidRPr="00564FAF">
        <w:rPr>
          <w:rFonts w:ascii="Arial" w:hAnsi="Arial" w:cs="Arial"/>
          <w:b/>
          <w:bCs/>
        </w:rPr>
        <w:t>Wykonawca:</w:t>
      </w:r>
      <w:r w:rsidRPr="00564FA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564FAF">
        <w:rPr>
          <w:rFonts w:ascii="Arial" w:hAnsi="Arial" w:cs="Arial"/>
          <w:b/>
          <w:bCs/>
        </w:rPr>
        <w:tab/>
        <w:t>Zamawiający:</w:t>
      </w:r>
      <w:bookmarkEnd w:id="0"/>
    </w:p>
    <w:p w14:paraId="7539D248" w14:textId="77777777" w:rsidR="00190F3B" w:rsidRPr="00F74C12" w:rsidRDefault="00190F3B" w:rsidP="00190F3B">
      <w:pPr>
        <w:jc w:val="both"/>
        <w:rPr>
          <w:rFonts w:ascii="Arial" w:hAnsi="Arial" w:cs="Arial"/>
        </w:rPr>
      </w:pPr>
    </w:p>
    <w:p w14:paraId="456685F3" w14:textId="77777777" w:rsidR="00F91F67" w:rsidRPr="00190F3B" w:rsidRDefault="00F91F67" w:rsidP="00190F3B"/>
    <w:sectPr w:rsidR="00F91F67" w:rsidRPr="00190F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8D02" w14:textId="77777777" w:rsidR="00A075F7" w:rsidRDefault="00A075F7" w:rsidP="00815245">
      <w:pPr>
        <w:spacing w:after="0" w:line="240" w:lineRule="auto"/>
      </w:pPr>
      <w:r>
        <w:separator/>
      </w:r>
    </w:p>
  </w:endnote>
  <w:endnote w:type="continuationSeparator" w:id="0">
    <w:p w14:paraId="42D4ED35" w14:textId="77777777" w:rsidR="00A075F7" w:rsidRDefault="00A075F7" w:rsidP="0081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8975" w14:textId="219D3619" w:rsidR="00BC76A7" w:rsidRDefault="00BC76A7" w:rsidP="00BC76A7">
    <w:pPr>
      <w:pStyle w:val="Stopka"/>
      <w:jc w:val="center"/>
    </w:pPr>
    <w:r w:rsidRPr="00BC76A7">
      <w:t>Projekt “Cyfrowy powiat” jest finansowany ze środków Europejskiego Funduszu Rozwoju Regionalnego w ramach Programu Operacyjnego Polska Cyfrowa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F5181" w14:textId="77777777" w:rsidR="00A075F7" w:rsidRDefault="00A075F7" w:rsidP="00815245">
      <w:pPr>
        <w:spacing w:after="0" w:line="240" w:lineRule="auto"/>
      </w:pPr>
      <w:r>
        <w:separator/>
      </w:r>
    </w:p>
  </w:footnote>
  <w:footnote w:type="continuationSeparator" w:id="0">
    <w:p w14:paraId="5B01D5AA" w14:textId="77777777" w:rsidR="00A075F7" w:rsidRDefault="00A075F7" w:rsidP="0081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9629" w14:textId="4ECD2A4E" w:rsidR="00815245" w:rsidRDefault="00815245">
    <w:pPr>
      <w:pStyle w:val="Nagwek"/>
    </w:pPr>
    <w:r>
      <w:rPr>
        <w:noProof/>
      </w:rPr>
      <w:drawing>
        <wp:inline distT="0" distB="0" distL="0" distR="0" wp14:anchorId="2FDCD6F7" wp14:editId="1C2DF45F">
          <wp:extent cx="5905500" cy="818232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6063" cy="84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7E5"/>
    <w:multiLevelType w:val="hybridMultilevel"/>
    <w:tmpl w:val="094E3B78"/>
    <w:lvl w:ilvl="0" w:tplc="E0C0B654">
      <w:start w:val="1"/>
      <w:numFmt w:val="lowerLetter"/>
      <w:lvlText w:val="%1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232295C"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1DFCD514">
      <w:numFmt w:val="bullet"/>
      <w:lvlText w:val="•"/>
      <w:lvlJc w:val="left"/>
      <w:pPr>
        <w:ind w:left="2989" w:hanging="360"/>
      </w:pPr>
      <w:rPr>
        <w:rFonts w:hint="default"/>
      </w:rPr>
    </w:lvl>
    <w:lvl w:ilvl="3" w:tplc="0E46CE6E"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E250ADB6">
      <w:numFmt w:val="bullet"/>
      <w:lvlText w:val="•"/>
      <w:lvlJc w:val="left"/>
      <w:pPr>
        <w:ind w:left="4778" w:hanging="360"/>
      </w:pPr>
      <w:rPr>
        <w:rFonts w:hint="default"/>
      </w:rPr>
    </w:lvl>
    <w:lvl w:ilvl="5" w:tplc="8E38854A"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04F8DCC8">
      <w:numFmt w:val="bullet"/>
      <w:lvlText w:val="•"/>
      <w:lvlJc w:val="left"/>
      <w:pPr>
        <w:ind w:left="6567" w:hanging="360"/>
      </w:pPr>
      <w:rPr>
        <w:rFonts w:hint="default"/>
      </w:rPr>
    </w:lvl>
    <w:lvl w:ilvl="7" w:tplc="9574FB20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A10CCD86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C874F9A"/>
    <w:multiLevelType w:val="hybridMultilevel"/>
    <w:tmpl w:val="DA68747A"/>
    <w:lvl w:ilvl="0" w:tplc="37B487C4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DE784CEC">
      <w:start w:val="1"/>
      <w:numFmt w:val="lowerLetter"/>
      <w:lvlText w:val="%2)"/>
      <w:lvlJc w:val="left"/>
      <w:pPr>
        <w:ind w:left="1193" w:hanging="360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0154368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A5E61C6A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64129C36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46CC851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32A44DA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3B62C8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AAB685C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4" w15:restartNumberingAfterBreak="0">
    <w:nsid w:val="0EBF7033"/>
    <w:multiLevelType w:val="hybridMultilevel"/>
    <w:tmpl w:val="4ED49622"/>
    <w:lvl w:ilvl="0" w:tplc="FB021D16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EF15576"/>
    <w:multiLevelType w:val="multilevel"/>
    <w:tmpl w:val="9FD6427E"/>
    <w:lvl w:ilvl="0">
      <w:start w:val="1"/>
      <w:numFmt w:val="lowerLetter"/>
      <w:lvlText w:val="%1)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09C73FC"/>
    <w:multiLevelType w:val="hybridMultilevel"/>
    <w:tmpl w:val="F7A64764"/>
    <w:lvl w:ilvl="0" w:tplc="45F2A7CE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472CD7E4">
      <w:start w:val="1"/>
      <w:numFmt w:val="lowerLetter"/>
      <w:lvlText w:val="%2)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91A6C7A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0F34869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20B87CF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622377A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B7C464DE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1CD6C500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110E9D8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7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8" w15:restartNumberingAfterBreak="0">
    <w:nsid w:val="12B26FA5"/>
    <w:multiLevelType w:val="hybridMultilevel"/>
    <w:tmpl w:val="684CC3E4"/>
    <w:lvl w:ilvl="0" w:tplc="0415000F">
      <w:start w:val="1"/>
      <w:numFmt w:val="decimal"/>
      <w:lvlText w:val="%1."/>
      <w:lvlJc w:val="left"/>
      <w:pPr>
        <w:ind w:left="594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9" w15:restartNumberingAfterBreak="0">
    <w:nsid w:val="14C16F17"/>
    <w:multiLevelType w:val="multilevel"/>
    <w:tmpl w:val="2304CD7E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11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2" w15:restartNumberingAfterBreak="0">
    <w:nsid w:val="328023FE"/>
    <w:multiLevelType w:val="multilevel"/>
    <w:tmpl w:val="4A74926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4903DCE"/>
    <w:multiLevelType w:val="hybridMultilevel"/>
    <w:tmpl w:val="6FF0C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</w:lvl>
    <w:lvl w:ilvl="4" w:tplc="31E8036E">
      <w:numFmt w:val="bullet"/>
      <w:lvlText w:val="•"/>
      <w:lvlJc w:val="left"/>
      <w:pPr>
        <w:ind w:left="3704" w:hanging="360"/>
      </w:pPr>
    </w:lvl>
    <w:lvl w:ilvl="5" w:tplc="D494EFEE">
      <w:numFmt w:val="bullet"/>
      <w:lvlText w:val="•"/>
      <w:lvlJc w:val="left"/>
      <w:pPr>
        <w:ind w:left="4777" w:hanging="360"/>
      </w:pPr>
    </w:lvl>
    <w:lvl w:ilvl="6" w:tplc="13423EAC">
      <w:numFmt w:val="bullet"/>
      <w:lvlText w:val="•"/>
      <w:lvlJc w:val="left"/>
      <w:pPr>
        <w:ind w:left="5849" w:hanging="360"/>
      </w:pPr>
    </w:lvl>
    <w:lvl w:ilvl="7" w:tplc="BCF476AE">
      <w:numFmt w:val="bullet"/>
      <w:lvlText w:val="•"/>
      <w:lvlJc w:val="left"/>
      <w:pPr>
        <w:ind w:left="6922" w:hanging="360"/>
      </w:pPr>
    </w:lvl>
    <w:lvl w:ilvl="8" w:tplc="66E25BCA">
      <w:numFmt w:val="bullet"/>
      <w:lvlText w:val="•"/>
      <w:lvlJc w:val="left"/>
      <w:pPr>
        <w:ind w:left="7994" w:hanging="360"/>
      </w:pPr>
    </w:lvl>
  </w:abstractNum>
  <w:abstractNum w:abstractNumId="15" w15:restartNumberingAfterBreak="0">
    <w:nsid w:val="3D330FC0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0008B"/>
    <w:multiLevelType w:val="multilevel"/>
    <w:tmpl w:val="26FC0B9A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5F50610"/>
    <w:multiLevelType w:val="hybridMultilevel"/>
    <w:tmpl w:val="9866E696"/>
    <w:lvl w:ilvl="0" w:tplc="BF5A71C2">
      <w:start w:val="1"/>
      <w:numFmt w:val="decimal"/>
      <w:lvlText w:val="%1."/>
      <w:lvlJc w:val="left"/>
      <w:pPr>
        <w:ind w:left="540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B90593A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60BA3218">
      <w:numFmt w:val="bullet"/>
      <w:lvlText w:val="•"/>
      <w:lvlJc w:val="left"/>
      <w:pPr>
        <w:ind w:left="2461" w:hanging="361"/>
      </w:pPr>
      <w:rPr>
        <w:rFonts w:hint="default"/>
      </w:rPr>
    </w:lvl>
    <w:lvl w:ilvl="3" w:tplc="07E65952"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3B14D858">
      <w:numFmt w:val="bullet"/>
      <w:lvlText w:val="•"/>
      <w:lvlJc w:val="left"/>
      <w:pPr>
        <w:ind w:left="4382" w:hanging="361"/>
      </w:pPr>
      <w:rPr>
        <w:rFonts w:hint="default"/>
      </w:rPr>
    </w:lvl>
    <w:lvl w:ilvl="5" w:tplc="6824ACD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A292251C">
      <w:numFmt w:val="bullet"/>
      <w:lvlText w:val="•"/>
      <w:lvlJc w:val="left"/>
      <w:pPr>
        <w:ind w:left="6303" w:hanging="361"/>
      </w:pPr>
      <w:rPr>
        <w:rFonts w:hint="default"/>
      </w:rPr>
    </w:lvl>
    <w:lvl w:ilvl="7" w:tplc="2C586F5C">
      <w:numFmt w:val="bullet"/>
      <w:lvlText w:val="•"/>
      <w:lvlJc w:val="left"/>
      <w:pPr>
        <w:ind w:left="7264" w:hanging="361"/>
      </w:pPr>
      <w:rPr>
        <w:rFonts w:hint="default"/>
      </w:rPr>
    </w:lvl>
    <w:lvl w:ilvl="8" w:tplc="AD18009C">
      <w:numFmt w:val="bullet"/>
      <w:lvlText w:val="•"/>
      <w:lvlJc w:val="left"/>
      <w:pPr>
        <w:ind w:left="8225" w:hanging="361"/>
      </w:pPr>
      <w:rPr>
        <w:rFonts w:hint="default"/>
      </w:rPr>
    </w:lvl>
  </w:abstractNum>
  <w:abstractNum w:abstractNumId="19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20" w15:restartNumberingAfterBreak="0">
    <w:nsid w:val="49EE7FEC"/>
    <w:multiLevelType w:val="multilevel"/>
    <w:tmpl w:val="B5784D88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E6F4EE3"/>
    <w:multiLevelType w:val="hybridMultilevel"/>
    <w:tmpl w:val="8F9E1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C2B9E"/>
    <w:multiLevelType w:val="hybridMultilevel"/>
    <w:tmpl w:val="EF54EF18"/>
    <w:lvl w:ilvl="0" w:tplc="1C0EB9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744DFC">
      <w:numFmt w:val="bullet"/>
      <w:lvlText w:val=""/>
      <w:lvlJc w:val="left"/>
      <w:pPr>
        <w:ind w:left="138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1A6E016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45D0B6B8">
      <w:numFmt w:val="bullet"/>
      <w:lvlText w:val="•"/>
      <w:lvlJc w:val="left"/>
      <w:pPr>
        <w:ind w:left="3328" w:hanging="360"/>
      </w:pPr>
      <w:rPr>
        <w:rFonts w:hint="default"/>
      </w:rPr>
    </w:lvl>
    <w:lvl w:ilvl="4" w:tplc="3B94247A"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A15CB856"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4112B39A">
      <w:numFmt w:val="bullet"/>
      <w:lvlText w:val="•"/>
      <w:lvlJc w:val="left"/>
      <w:pPr>
        <w:ind w:left="6250" w:hanging="360"/>
      </w:pPr>
      <w:rPr>
        <w:rFonts w:hint="default"/>
      </w:rPr>
    </w:lvl>
    <w:lvl w:ilvl="7" w:tplc="BE1CB1B2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A8B4883E"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3" w15:restartNumberingAfterBreak="0">
    <w:nsid w:val="51D477CD"/>
    <w:multiLevelType w:val="hybridMultilevel"/>
    <w:tmpl w:val="1FCE8074"/>
    <w:lvl w:ilvl="0" w:tplc="7B6ECA24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595444B8">
      <w:start w:val="1"/>
      <w:numFmt w:val="lowerLetter"/>
      <w:lvlText w:val="%2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DA7A05B8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A98603D8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EBCA2154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ED1AC0D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C6903EAE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FCF019A4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FC0871D8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24" w15:restartNumberingAfterBreak="0">
    <w:nsid w:val="520D7DDB"/>
    <w:multiLevelType w:val="hybridMultilevel"/>
    <w:tmpl w:val="4B94D7A0"/>
    <w:lvl w:ilvl="0" w:tplc="A3D24CD6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F87E899E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0D561286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E7C4E0E6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825C6BE2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1E561C3E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EF2C338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C49E6B70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331C26E0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25" w15:restartNumberingAfterBreak="0">
    <w:nsid w:val="543841D2"/>
    <w:multiLevelType w:val="hybridMultilevel"/>
    <w:tmpl w:val="B0C4C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D45BD9"/>
    <w:multiLevelType w:val="hybridMultilevel"/>
    <w:tmpl w:val="D55E1ECE"/>
    <w:lvl w:ilvl="0" w:tplc="21BA612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ACE78A6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D736EFB8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14F43FD2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C6245D2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FC806536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25685C72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F2E28E84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F61888A2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27" w15:restartNumberingAfterBreak="0">
    <w:nsid w:val="5AAD6691"/>
    <w:multiLevelType w:val="hybridMultilevel"/>
    <w:tmpl w:val="65E43BEC"/>
    <w:lvl w:ilvl="0" w:tplc="90B05600">
      <w:start w:val="1"/>
      <w:numFmt w:val="decimal"/>
      <w:lvlText w:val="%1."/>
      <w:lvlJc w:val="left"/>
      <w:pPr>
        <w:ind w:left="473" w:hanging="361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24F07A82">
      <w:start w:val="1"/>
      <w:numFmt w:val="lowerLetter"/>
      <w:lvlText w:val="%2)"/>
      <w:lvlJc w:val="left"/>
      <w:pPr>
        <w:ind w:left="833" w:hanging="348"/>
        <w:jc w:val="left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E3E9DD2">
      <w:numFmt w:val="bullet"/>
      <w:lvlText w:val="•"/>
      <w:lvlJc w:val="left"/>
      <w:pPr>
        <w:ind w:left="1874" w:hanging="348"/>
      </w:pPr>
      <w:rPr>
        <w:rFonts w:hint="default"/>
      </w:rPr>
    </w:lvl>
    <w:lvl w:ilvl="3" w:tplc="073A89B2">
      <w:numFmt w:val="bullet"/>
      <w:lvlText w:val="•"/>
      <w:lvlJc w:val="left"/>
      <w:pPr>
        <w:ind w:left="2908" w:hanging="348"/>
      </w:pPr>
      <w:rPr>
        <w:rFonts w:hint="default"/>
      </w:rPr>
    </w:lvl>
    <w:lvl w:ilvl="4" w:tplc="D8AAA7A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59906908">
      <w:numFmt w:val="bullet"/>
      <w:lvlText w:val="•"/>
      <w:lvlJc w:val="left"/>
      <w:pPr>
        <w:ind w:left="4976" w:hanging="348"/>
      </w:pPr>
      <w:rPr>
        <w:rFonts w:hint="default"/>
      </w:rPr>
    </w:lvl>
    <w:lvl w:ilvl="6" w:tplc="B23660C8">
      <w:numFmt w:val="bullet"/>
      <w:lvlText w:val="•"/>
      <w:lvlJc w:val="left"/>
      <w:pPr>
        <w:ind w:left="6010" w:hanging="348"/>
      </w:pPr>
      <w:rPr>
        <w:rFonts w:hint="default"/>
      </w:rPr>
    </w:lvl>
    <w:lvl w:ilvl="7" w:tplc="474EDA26">
      <w:numFmt w:val="bullet"/>
      <w:lvlText w:val="•"/>
      <w:lvlJc w:val="left"/>
      <w:pPr>
        <w:ind w:left="7044" w:hanging="348"/>
      </w:pPr>
      <w:rPr>
        <w:rFonts w:hint="default"/>
      </w:rPr>
    </w:lvl>
    <w:lvl w:ilvl="8" w:tplc="8898B8A6">
      <w:numFmt w:val="bullet"/>
      <w:lvlText w:val="•"/>
      <w:lvlJc w:val="left"/>
      <w:pPr>
        <w:ind w:left="8078" w:hanging="348"/>
      </w:pPr>
      <w:rPr>
        <w:rFonts w:hint="default"/>
      </w:rPr>
    </w:lvl>
  </w:abstractNum>
  <w:abstractNum w:abstractNumId="28" w15:restartNumberingAfterBreak="0">
    <w:nsid w:val="5C945D1F"/>
    <w:multiLevelType w:val="multilevel"/>
    <w:tmpl w:val="8B20E6F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D1075E2"/>
    <w:multiLevelType w:val="multilevel"/>
    <w:tmpl w:val="EAF44A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9855F3"/>
    <w:multiLevelType w:val="hybridMultilevel"/>
    <w:tmpl w:val="295AC754"/>
    <w:lvl w:ilvl="0" w:tplc="2B7488BC">
      <w:start w:val="1"/>
      <w:numFmt w:val="decimal"/>
      <w:lvlText w:val="%1."/>
      <w:lvlJc w:val="left"/>
      <w:pPr>
        <w:ind w:left="1410" w:hanging="105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62222"/>
    <w:multiLevelType w:val="hybridMultilevel"/>
    <w:tmpl w:val="17B27CE6"/>
    <w:lvl w:ilvl="0" w:tplc="13C61AEC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E4E01570">
      <w:numFmt w:val="bullet"/>
      <w:lvlText w:val="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AC090AC">
      <w:numFmt w:val="bullet"/>
      <w:lvlText w:val="•"/>
      <w:lvlJc w:val="left"/>
      <w:pPr>
        <w:ind w:left="2194" w:hanging="360"/>
      </w:pPr>
      <w:rPr>
        <w:rFonts w:hint="default"/>
      </w:rPr>
    </w:lvl>
    <w:lvl w:ilvl="3" w:tplc="B6D4769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EAA20D98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C44737E">
      <w:numFmt w:val="bullet"/>
      <w:lvlText w:val="•"/>
      <w:lvlJc w:val="left"/>
      <w:pPr>
        <w:ind w:left="5176" w:hanging="360"/>
      </w:pPr>
      <w:rPr>
        <w:rFonts w:hint="default"/>
      </w:rPr>
    </w:lvl>
    <w:lvl w:ilvl="6" w:tplc="1C40350C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5E5EAFCC">
      <w:numFmt w:val="bullet"/>
      <w:lvlText w:val="•"/>
      <w:lvlJc w:val="left"/>
      <w:pPr>
        <w:ind w:left="7164" w:hanging="360"/>
      </w:pPr>
      <w:rPr>
        <w:rFonts w:hint="default"/>
      </w:rPr>
    </w:lvl>
    <w:lvl w:ilvl="8" w:tplc="B376413C">
      <w:numFmt w:val="bullet"/>
      <w:lvlText w:val="•"/>
      <w:lvlJc w:val="left"/>
      <w:pPr>
        <w:ind w:left="8158" w:hanging="360"/>
      </w:pPr>
      <w:rPr>
        <w:rFonts w:hint="default"/>
      </w:rPr>
    </w:lvl>
  </w:abstractNum>
  <w:abstractNum w:abstractNumId="32" w15:restartNumberingAfterBreak="0">
    <w:nsid w:val="5FBA3116"/>
    <w:multiLevelType w:val="hybridMultilevel"/>
    <w:tmpl w:val="D4F2F96C"/>
    <w:lvl w:ilvl="0" w:tplc="2C004B52">
      <w:start w:val="1"/>
      <w:numFmt w:val="decimal"/>
      <w:lvlText w:val="%1."/>
      <w:lvlJc w:val="left"/>
      <w:pPr>
        <w:ind w:left="473" w:hanging="361"/>
        <w:jc w:val="left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14EE6C22">
      <w:numFmt w:val="bullet"/>
      <w:lvlText w:val="•"/>
      <w:lvlJc w:val="left"/>
      <w:pPr>
        <w:ind w:left="1446" w:hanging="361"/>
      </w:pPr>
      <w:rPr>
        <w:rFonts w:hint="default"/>
      </w:rPr>
    </w:lvl>
    <w:lvl w:ilvl="2" w:tplc="CAE431CC"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B0C88008">
      <w:numFmt w:val="bullet"/>
      <w:lvlText w:val="•"/>
      <w:lvlJc w:val="left"/>
      <w:pPr>
        <w:ind w:left="3379" w:hanging="361"/>
      </w:pPr>
      <w:rPr>
        <w:rFonts w:hint="default"/>
      </w:rPr>
    </w:lvl>
    <w:lvl w:ilvl="4" w:tplc="536CB0E0"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F1ACE588">
      <w:numFmt w:val="bullet"/>
      <w:lvlText w:val="•"/>
      <w:lvlJc w:val="left"/>
      <w:pPr>
        <w:ind w:left="5313" w:hanging="361"/>
      </w:pPr>
      <w:rPr>
        <w:rFonts w:hint="default"/>
      </w:rPr>
    </w:lvl>
    <w:lvl w:ilvl="6" w:tplc="1D4E9CDA">
      <w:numFmt w:val="bullet"/>
      <w:lvlText w:val="•"/>
      <w:lvlJc w:val="left"/>
      <w:pPr>
        <w:ind w:left="6279" w:hanging="361"/>
      </w:pPr>
      <w:rPr>
        <w:rFonts w:hint="default"/>
      </w:rPr>
    </w:lvl>
    <w:lvl w:ilvl="7" w:tplc="BE44AA36">
      <w:numFmt w:val="bullet"/>
      <w:lvlText w:val="•"/>
      <w:lvlJc w:val="left"/>
      <w:pPr>
        <w:ind w:left="7246" w:hanging="361"/>
      </w:pPr>
      <w:rPr>
        <w:rFonts w:hint="default"/>
      </w:rPr>
    </w:lvl>
    <w:lvl w:ilvl="8" w:tplc="4E7444CE">
      <w:numFmt w:val="bullet"/>
      <w:lvlText w:val="•"/>
      <w:lvlJc w:val="left"/>
      <w:pPr>
        <w:ind w:left="8213" w:hanging="361"/>
      </w:pPr>
      <w:rPr>
        <w:rFonts w:hint="default"/>
      </w:rPr>
    </w:lvl>
  </w:abstractNum>
  <w:abstractNum w:abstractNumId="33" w15:restartNumberingAfterBreak="0">
    <w:nsid w:val="6125238C"/>
    <w:multiLevelType w:val="hybridMultilevel"/>
    <w:tmpl w:val="A5122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35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36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abstractNum w:abstractNumId="37" w15:restartNumberingAfterBreak="0">
    <w:nsid w:val="7D6D0758"/>
    <w:multiLevelType w:val="multilevel"/>
    <w:tmpl w:val="7194BB5E"/>
    <w:lvl w:ilvl="0">
      <w:start w:val="1"/>
      <w:numFmt w:val="decimal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7F547BCD"/>
    <w:multiLevelType w:val="hybridMultilevel"/>
    <w:tmpl w:val="65F6F732"/>
    <w:lvl w:ilvl="0" w:tplc="E256B0E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9408B6">
      <w:numFmt w:val="bullet"/>
      <w:lvlText w:val="•"/>
      <w:lvlJc w:val="left"/>
      <w:pPr>
        <w:ind w:left="1770" w:hanging="348"/>
      </w:pPr>
      <w:rPr>
        <w:rFonts w:hint="default"/>
      </w:rPr>
    </w:lvl>
    <w:lvl w:ilvl="2" w:tplc="AA30A5E6">
      <w:numFmt w:val="bullet"/>
      <w:lvlText w:val="•"/>
      <w:lvlJc w:val="left"/>
      <w:pPr>
        <w:ind w:left="2701" w:hanging="348"/>
      </w:pPr>
      <w:rPr>
        <w:rFonts w:hint="default"/>
      </w:rPr>
    </w:lvl>
    <w:lvl w:ilvl="3" w:tplc="DC1E1124">
      <w:numFmt w:val="bullet"/>
      <w:lvlText w:val="•"/>
      <w:lvlJc w:val="left"/>
      <w:pPr>
        <w:ind w:left="3631" w:hanging="348"/>
      </w:pPr>
      <w:rPr>
        <w:rFonts w:hint="default"/>
      </w:rPr>
    </w:lvl>
    <w:lvl w:ilvl="4" w:tplc="E98C39B8">
      <w:numFmt w:val="bullet"/>
      <w:lvlText w:val="•"/>
      <w:lvlJc w:val="left"/>
      <w:pPr>
        <w:ind w:left="4562" w:hanging="348"/>
      </w:pPr>
      <w:rPr>
        <w:rFonts w:hint="default"/>
      </w:rPr>
    </w:lvl>
    <w:lvl w:ilvl="5" w:tplc="D59A209A">
      <w:numFmt w:val="bullet"/>
      <w:lvlText w:val="•"/>
      <w:lvlJc w:val="left"/>
      <w:pPr>
        <w:ind w:left="5493" w:hanging="348"/>
      </w:pPr>
      <w:rPr>
        <w:rFonts w:hint="default"/>
      </w:rPr>
    </w:lvl>
    <w:lvl w:ilvl="6" w:tplc="0122DEA8">
      <w:numFmt w:val="bullet"/>
      <w:lvlText w:val="•"/>
      <w:lvlJc w:val="left"/>
      <w:pPr>
        <w:ind w:left="6423" w:hanging="348"/>
      </w:pPr>
      <w:rPr>
        <w:rFonts w:hint="default"/>
      </w:rPr>
    </w:lvl>
    <w:lvl w:ilvl="7" w:tplc="875075DC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03CABF62">
      <w:numFmt w:val="bullet"/>
      <w:lvlText w:val="•"/>
      <w:lvlJc w:val="left"/>
      <w:pPr>
        <w:ind w:left="8285" w:hanging="348"/>
      </w:pPr>
      <w:rPr>
        <w:rFonts w:hint="default"/>
      </w:rPr>
    </w:lvl>
  </w:abstractNum>
  <w:num w:numId="1" w16cid:durableId="1018896003">
    <w:abstractNumId w:val="12"/>
  </w:num>
  <w:num w:numId="2" w16cid:durableId="150211600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9487178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0909506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7126485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70105703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997765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63612258">
    <w:abstractNumId w:val="21"/>
  </w:num>
  <w:num w:numId="9" w16cid:durableId="1977905554">
    <w:abstractNumId w:val="15"/>
  </w:num>
  <w:num w:numId="10" w16cid:durableId="2021808670">
    <w:abstractNumId w:val="29"/>
  </w:num>
  <w:num w:numId="11" w16cid:durableId="1761638991">
    <w:abstractNumId w:val="25"/>
  </w:num>
  <w:num w:numId="12" w16cid:durableId="1475872346">
    <w:abstractNumId w:val="33"/>
  </w:num>
  <w:num w:numId="13" w16cid:durableId="324550023">
    <w:abstractNumId w:val="30"/>
  </w:num>
  <w:num w:numId="14" w16cid:durableId="1634484983">
    <w:abstractNumId w:val="13"/>
  </w:num>
  <w:num w:numId="15" w16cid:durableId="978342405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134181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903469">
    <w:abstractNumId w:val="7"/>
  </w:num>
  <w:num w:numId="18" w16cid:durableId="557011417">
    <w:abstractNumId w:val="10"/>
  </w:num>
  <w:num w:numId="19" w16cid:durableId="768742915">
    <w:abstractNumId w:val="11"/>
  </w:num>
  <w:num w:numId="20" w16cid:durableId="699478305">
    <w:abstractNumId w:val="34"/>
  </w:num>
  <w:num w:numId="21" w16cid:durableId="2095349442">
    <w:abstractNumId w:val="1"/>
  </w:num>
  <w:num w:numId="22" w16cid:durableId="684283266">
    <w:abstractNumId w:val="36"/>
  </w:num>
  <w:num w:numId="23" w16cid:durableId="669916037">
    <w:abstractNumId w:val="2"/>
  </w:num>
  <w:num w:numId="24" w16cid:durableId="1663503738">
    <w:abstractNumId w:val="14"/>
  </w:num>
  <w:num w:numId="25" w16cid:durableId="590823135">
    <w:abstractNumId w:val="19"/>
  </w:num>
  <w:num w:numId="26" w16cid:durableId="805126564">
    <w:abstractNumId w:val="35"/>
  </w:num>
  <w:num w:numId="27" w16cid:durableId="1837526490">
    <w:abstractNumId w:val="8"/>
  </w:num>
  <w:num w:numId="28" w16cid:durableId="1732002394">
    <w:abstractNumId w:val="32"/>
  </w:num>
  <w:num w:numId="29" w16cid:durableId="965426763">
    <w:abstractNumId w:val="6"/>
  </w:num>
  <w:num w:numId="30" w16cid:durableId="167645537">
    <w:abstractNumId w:val="27"/>
  </w:num>
  <w:num w:numId="31" w16cid:durableId="2018267043">
    <w:abstractNumId w:val="23"/>
  </w:num>
  <w:num w:numId="32" w16cid:durableId="1563908694">
    <w:abstractNumId w:val="3"/>
  </w:num>
  <w:num w:numId="33" w16cid:durableId="1906985495">
    <w:abstractNumId w:val="22"/>
  </w:num>
  <w:num w:numId="34" w16cid:durableId="538202304">
    <w:abstractNumId w:val="24"/>
  </w:num>
  <w:num w:numId="35" w16cid:durableId="518465900">
    <w:abstractNumId w:val="38"/>
  </w:num>
  <w:num w:numId="36" w16cid:durableId="1562793360">
    <w:abstractNumId w:val="31"/>
  </w:num>
  <w:num w:numId="37" w16cid:durableId="812253748">
    <w:abstractNumId w:val="18"/>
  </w:num>
  <w:num w:numId="38" w16cid:durableId="949316941">
    <w:abstractNumId w:val="0"/>
  </w:num>
  <w:num w:numId="39" w16cid:durableId="63843259">
    <w:abstractNumId w:val="26"/>
  </w:num>
  <w:num w:numId="40" w16cid:durableId="1781147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55"/>
    <w:rsid w:val="00013112"/>
    <w:rsid w:val="00043582"/>
    <w:rsid w:val="000540AB"/>
    <w:rsid w:val="0006753C"/>
    <w:rsid w:val="000A0A7C"/>
    <w:rsid w:val="000D65FF"/>
    <w:rsid w:val="000D6905"/>
    <w:rsid w:val="0011697E"/>
    <w:rsid w:val="00162B65"/>
    <w:rsid w:val="0017067B"/>
    <w:rsid w:val="00190F3B"/>
    <w:rsid w:val="001D1D7B"/>
    <w:rsid w:val="00205A43"/>
    <w:rsid w:val="002970A3"/>
    <w:rsid w:val="002A7171"/>
    <w:rsid w:val="002C5FF7"/>
    <w:rsid w:val="002E547E"/>
    <w:rsid w:val="00340792"/>
    <w:rsid w:val="003411AA"/>
    <w:rsid w:val="0035205A"/>
    <w:rsid w:val="00365C13"/>
    <w:rsid w:val="00381D68"/>
    <w:rsid w:val="003A0403"/>
    <w:rsid w:val="003C5BBD"/>
    <w:rsid w:val="003E1EAF"/>
    <w:rsid w:val="003E62E9"/>
    <w:rsid w:val="0042081C"/>
    <w:rsid w:val="00422A69"/>
    <w:rsid w:val="004A408F"/>
    <w:rsid w:val="004C0EFC"/>
    <w:rsid w:val="004E257A"/>
    <w:rsid w:val="004F2FBB"/>
    <w:rsid w:val="004F430E"/>
    <w:rsid w:val="00547C3D"/>
    <w:rsid w:val="005A2E6B"/>
    <w:rsid w:val="006014CB"/>
    <w:rsid w:val="00606C2A"/>
    <w:rsid w:val="006132FC"/>
    <w:rsid w:val="00643B1B"/>
    <w:rsid w:val="00683238"/>
    <w:rsid w:val="006911E6"/>
    <w:rsid w:val="006A4184"/>
    <w:rsid w:val="00776759"/>
    <w:rsid w:val="0079196A"/>
    <w:rsid w:val="007F1A08"/>
    <w:rsid w:val="00815245"/>
    <w:rsid w:val="0083122D"/>
    <w:rsid w:val="00843E8A"/>
    <w:rsid w:val="00890C75"/>
    <w:rsid w:val="008D2D97"/>
    <w:rsid w:val="008E13E7"/>
    <w:rsid w:val="008E79D1"/>
    <w:rsid w:val="00910DA7"/>
    <w:rsid w:val="00914F52"/>
    <w:rsid w:val="009332E3"/>
    <w:rsid w:val="00957A17"/>
    <w:rsid w:val="00984020"/>
    <w:rsid w:val="009C43B1"/>
    <w:rsid w:val="009D538E"/>
    <w:rsid w:val="00A075F7"/>
    <w:rsid w:val="00A301D1"/>
    <w:rsid w:val="00A32A2E"/>
    <w:rsid w:val="00A67B4A"/>
    <w:rsid w:val="00A75522"/>
    <w:rsid w:val="00A87A06"/>
    <w:rsid w:val="00AC2EA9"/>
    <w:rsid w:val="00AC7920"/>
    <w:rsid w:val="00B17C79"/>
    <w:rsid w:val="00BC76A7"/>
    <w:rsid w:val="00BD45A7"/>
    <w:rsid w:val="00BF340B"/>
    <w:rsid w:val="00C021D7"/>
    <w:rsid w:val="00C50F42"/>
    <w:rsid w:val="00C52A61"/>
    <w:rsid w:val="00C65B41"/>
    <w:rsid w:val="00C76755"/>
    <w:rsid w:val="00C8538D"/>
    <w:rsid w:val="00CA53F5"/>
    <w:rsid w:val="00CB66C0"/>
    <w:rsid w:val="00D13DD0"/>
    <w:rsid w:val="00D76046"/>
    <w:rsid w:val="00DC20F7"/>
    <w:rsid w:val="00E04B19"/>
    <w:rsid w:val="00E3160B"/>
    <w:rsid w:val="00EF3761"/>
    <w:rsid w:val="00F0346E"/>
    <w:rsid w:val="00F10E28"/>
    <w:rsid w:val="00F35B59"/>
    <w:rsid w:val="00F659C9"/>
    <w:rsid w:val="00F9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DD86"/>
  <w15:docId w15:val="{158BE856-9206-42EB-8F59-09348FD8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755"/>
  </w:style>
  <w:style w:type="paragraph" w:styleId="Nagwek1">
    <w:name w:val="heading 1"/>
    <w:basedOn w:val="Normalny"/>
    <w:next w:val="Normalny"/>
    <w:link w:val="Nagwek1Znak"/>
    <w:uiPriority w:val="9"/>
    <w:qFormat/>
    <w:rsid w:val="00933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755"/>
    <w:rPr>
      <w:color w:val="0000FF" w:themeColor="hyperlink"/>
      <w:u w:val="single"/>
    </w:rPr>
  </w:style>
  <w:style w:type="character" w:customStyle="1" w:styleId="Teksttreci8">
    <w:name w:val="Tekst treści (8)_"/>
    <w:basedOn w:val="Domylnaczcionkaakapitu"/>
    <w:link w:val="Teksttreci80"/>
    <w:locked/>
    <w:rsid w:val="00C7675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76755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1"/>
    <w:qFormat/>
    <w:rsid w:val="00EF37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3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46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81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15245"/>
  </w:style>
  <w:style w:type="paragraph" w:styleId="Stopka">
    <w:name w:val="footer"/>
    <w:basedOn w:val="Normalny"/>
    <w:link w:val="StopkaZnak"/>
    <w:uiPriority w:val="99"/>
    <w:unhideWhenUsed/>
    <w:rsid w:val="0081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245"/>
  </w:style>
  <w:style w:type="table" w:styleId="Tabela-Siatka">
    <w:name w:val="Table Grid"/>
    <w:basedOn w:val="Standardowy"/>
    <w:uiPriority w:val="39"/>
    <w:rsid w:val="0034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A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52A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2A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D17A1-D761-44E8-8471-453FCE65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2</cp:revision>
  <cp:lastPrinted>2023-04-13T09:58:00Z</cp:lastPrinted>
  <dcterms:created xsi:type="dcterms:W3CDTF">2023-09-12T09:48:00Z</dcterms:created>
  <dcterms:modified xsi:type="dcterms:W3CDTF">2023-09-12T09:48:00Z</dcterms:modified>
</cp:coreProperties>
</file>