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C85AE" w14:textId="1AFD980C" w:rsidR="00C013D2" w:rsidRPr="00A23DD3" w:rsidRDefault="00C013D2" w:rsidP="00C013D2">
      <w:pPr>
        <w:spacing w:line="100" w:lineRule="atLeast"/>
        <w:jc w:val="right"/>
        <w:rPr>
          <w:rFonts w:asciiTheme="majorHAnsi" w:eastAsia="Times New Roman" w:hAnsiTheme="majorHAnsi" w:cstheme="majorHAnsi"/>
          <w:b/>
          <w:bCs/>
          <w:sz w:val="22"/>
          <w:szCs w:val="22"/>
        </w:rPr>
      </w:pPr>
      <w:r w:rsidRPr="00A23DD3">
        <w:rPr>
          <w:rFonts w:asciiTheme="majorHAnsi" w:eastAsia="Times New Roman" w:hAnsiTheme="majorHAnsi" w:cstheme="majorHAnsi"/>
          <w:b/>
          <w:bCs/>
          <w:sz w:val="22"/>
          <w:szCs w:val="22"/>
        </w:rPr>
        <w:t>Załącznik nr</w:t>
      </w:r>
      <w:r w:rsidR="00FF7D67" w:rsidRPr="00A23DD3">
        <w:rPr>
          <w:rFonts w:asciiTheme="majorHAnsi" w:eastAsia="Times New Roman" w:hAnsiTheme="majorHAnsi" w:cstheme="majorHAnsi"/>
          <w:b/>
          <w:bCs/>
          <w:sz w:val="22"/>
          <w:szCs w:val="22"/>
        </w:rPr>
        <w:t xml:space="preserve"> 5</w:t>
      </w:r>
      <w:r w:rsidRPr="00A23DD3">
        <w:rPr>
          <w:rFonts w:asciiTheme="majorHAnsi" w:eastAsia="Times New Roman" w:hAnsiTheme="majorHAnsi" w:cstheme="majorHAnsi"/>
          <w:b/>
          <w:bCs/>
          <w:sz w:val="22"/>
          <w:szCs w:val="22"/>
        </w:rPr>
        <w:t xml:space="preserve"> do SWZ</w:t>
      </w:r>
    </w:p>
    <w:p w14:paraId="48AD77B8" w14:textId="79F4CF97" w:rsidR="00C45337" w:rsidRPr="00A23DD3" w:rsidRDefault="00B560E8" w:rsidP="00B560E8">
      <w:pPr>
        <w:spacing w:line="100" w:lineRule="atLeast"/>
        <w:jc w:val="right"/>
        <w:rPr>
          <w:rFonts w:asciiTheme="majorHAnsi" w:eastAsia="Times New Roman" w:hAnsiTheme="majorHAnsi" w:cstheme="majorHAnsi"/>
          <w:b/>
          <w:bCs/>
          <w:sz w:val="22"/>
          <w:szCs w:val="22"/>
        </w:rPr>
      </w:pPr>
      <w:r w:rsidRPr="00A23DD3">
        <w:rPr>
          <w:rFonts w:asciiTheme="majorHAnsi" w:eastAsia="Times New Roman" w:hAnsiTheme="majorHAnsi" w:cstheme="majorHAnsi"/>
          <w:b/>
          <w:bCs/>
          <w:sz w:val="22"/>
          <w:szCs w:val="22"/>
        </w:rPr>
        <w:t>Wzór umowy</w:t>
      </w:r>
    </w:p>
    <w:p w14:paraId="0E5CDC96" w14:textId="0B5E7D94" w:rsidR="00A559DA" w:rsidRPr="00A23DD3" w:rsidRDefault="00B560E8" w:rsidP="00C45337">
      <w:pPr>
        <w:spacing w:before="240" w:line="100" w:lineRule="atLeast"/>
        <w:jc w:val="center"/>
        <w:rPr>
          <w:rFonts w:asciiTheme="majorHAnsi" w:eastAsia="Times New Roman" w:hAnsiTheme="majorHAnsi" w:cstheme="majorHAnsi"/>
          <w:sz w:val="22"/>
          <w:szCs w:val="22"/>
        </w:rPr>
      </w:pPr>
      <w:r w:rsidRPr="00A23DD3">
        <w:rPr>
          <w:rFonts w:asciiTheme="majorHAnsi" w:eastAsia="Times New Roman" w:hAnsiTheme="majorHAnsi" w:cstheme="majorHAnsi"/>
          <w:b/>
          <w:sz w:val="22"/>
          <w:szCs w:val="22"/>
        </w:rPr>
        <w:t xml:space="preserve">Umowa nr </w:t>
      </w:r>
      <w:r w:rsidR="00FF7D67" w:rsidRPr="00A23DD3">
        <w:rPr>
          <w:rFonts w:asciiTheme="majorHAnsi" w:eastAsia="Times New Roman" w:hAnsiTheme="majorHAnsi" w:cstheme="majorHAnsi"/>
          <w:sz w:val="22"/>
          <w:szCs w:val="22"/>
        </w:rPr>
        <w:t>…………….</w:t>
      </w:r>
    </w:p>
    <w:p w14:paraId="0177AD6D" w14:textId="77777777" w:rsidR="00AB4BC1" w:rsidRPr="00A23DD3" w:rsidRDefault="00A559DA" w:rsidP="00AB4BC1">
      <w:pPr>
        <w:spacing w:before="240" w:line="100" w:lineRule="atLeast"/>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zawarta w dniu ………………. w Gołdapi pomiędzy:</w:t>
      </w:r>
    </w:p>
    <w:p w14:paraId="1D873D61" w14:textId="1DDCA601" w:rsidR="00C45337" w:rsidRPr="00A23DD3" w:rsidRDefault="00C45337" w:rsidP="00AB4BC1">
      <w:pPr>
        <w:spacing w:before="240" w:line="100" w:lineRule="atLeast"/>
        <w:rPr>
          <w:rFonts w:asciiTheme="majorHAnsi" w:eastAsia="Times New Roman" w:hAnsiTheme="majorHAnsi" w:cstheme="majorHAnsi"/>
          <w:b/>
          <w:sz w:val="22"/>
          <w:szCs w:val="22"/>
        </w:rPr>
      </w:pPr>
      <w:r w:rsidRPr="00A23DD3">
        <w:rPr>
          <w:rFonts w:asciiTheme="majorHAnsi" w:hAnsiTheme="majorHAnsi" w:cstheme="majorHAnsi"/>
          <w:sz w:val="22"/>
          <w:szCs w:val="22"/>
        </w:rPr>
        <w:t xml:space="preserve">Zamawiającym: </w:t>
      </w:r>
      <w:r w:rsidR="00AB4BC1" w:rsidRPr="00A23DD3">
        <w:rPr>
          <w:rFonts w:asciiTheme="majorHAnsi" w:eastAsia="Times New Roman" w:hAnsiTheme="majorHAnsi" w:cstheme="majorHAnsi"/>
          <w:b/>
          <w:bCs/>
          <w:sz w:val="22"/>
          <w:szCs w:val="22"/>
        </w:rPr>
        <w:t>Powiatem Gołdapskim</w:t>
      </w:r>
      <w:r w:rsidR="00AB4BC1" w:rsidRPr="00A23DD3">
        <w:rPr>
          <w:rFonts w:asciiTheme="majorHAnsi" w:eastAsia="Times New Roman" w:hAnsiTheme="majorHAnsi" w:cstheme="majorHAnsi"/>
          <w:sz w:val="22"/>
          <w:szCs w:val="22"/>
        </w:rPr>
        <w:t xml:space="preserve"> reprezentowanym przez Zarząd Powiatu</w:t>
      </w:r>
    </w:p>
    <w:p w14:paraId="684A7F30" w14:textId="345BD7FF" w:rsidR="00C45337" w:rsidRPr="00A23DD3" w:rsidRDefault="00C45337" w:rsidP="00C45337">
      <w:pPr>
        <w:spacing w:before="120"/>
        <w:ind w:firstLine="360"/>
        <w:jc w:val="both"/>
        <w:rPr>
          <w:rFonts w:asciiTheme="majorHAnsi" w:hAnsiTheme="majorHAnsi" w:cstheme="majorHAnsi"/>
          <w:sz w:val="22"/>
          <w:szCs w:val="22"/>
        </w:rPr>
      </w:pPr>
      <w:r w:rsidRPr="00A23DD3">
        <w:rPr>
          <w:rFonts w:asciiTheme="majorHAnsi" w:hAnsiTheme="majorHAnsi" w:cstheme="majorHAnsi"/>
          <w:sz w:val="22"/>
          <w:szCs w:val="22"/>
        </w:rPr>
        <w:t xml:space="preserve">z siedzibą </w:t>
      </w:r>
      <w:r w:rsidR="00AB4BC1" w:rsidRPr="00A23DD3">
        <w:rPr>
          <w:rFonts w:asciiTheme="majorHAnsi" w:eastAsia="Times New Roman" w:hAnsiTheme="majorHAnsi" w:cstheme="majorHAnsi"/>
          <w:sz w:val="22"/>
          <w:szCs w:val="22"/>
        </w:rPr>
        <w:t>w Gołdapi (19-500) przy ulicy Krótkiej 1</w:t>
      </w:r>
    </w:p>
    <w:p w14:paraId="0CFE432F" w14:textId="3B2F0BDA" w:rsidR="00C45337" w:rsidRPr="00A23DD3" w:rsidRDefault="00C45337" w:rsidP="00C45337">
      <w:pPr>
        <w:spacing w:before="120"/>
        <w:ind w:firstLine="360"/>
        <w:jc w:val="both"/>
        <w:rPr>
          <w:rFonts w:asciiTheme="majorHAnsi" w:hAnsiTheme="majorHAnsi" w:cstheme="majorHAnsi"/>
          <w:b/>
          <w:bCs/>
          <w:sz w:val="22"/>
          <w:szCs w:val="22"/>
        </w:rPr>
      </w:pPr>
      <w:r w:rsidRPr="00A23DD3">
        <w:rPr>
          <w:rFonts w:asciiTheme="majorHAnsi" w:hAnsiTheme="majorHAnsi" w:cstheme="majorHAnsi"/>
          <w:b/>
          <w:bCs/>
          <w:sz w:val="22"/>
          <w:szCs w:val="22"/>
        </w:rPr>
        <w:t xml:space="preserve">NIP: </w:t>
      </w:r>
      <w:r w:rsidR="00590BE8" w:rsidRPr="00A23DD3">
        <w:rPr>
          <w:rFonts w:asciiTheme="majorHAnsi" w:hAnsiTheme="majorHAnsi" w:cstheme="majorHAnsi"/>
          <w:b/>
          <w:bCs/>
          <w:sz w:val="22"/>
          <w:szCs w:val="22"/>
        </w:rPr>
        <w:t>8471516948</w:t>
      </w:r>
    </w:p>
    <w:p w14:paraId="4A47B51D" w14:textId="77777777" w:rsidR="00C45337" w:rsidRPr="00A23DD3" w:rsidRDefault="00C45337" w:rsidP="00C45337">
      <w:pPr>
        <w:spacing w:before="12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reprezentowanym przez:</w:t>
      </w:r>
    </w:p>
    <w:p w14:paraId="3BFC038F" w14:textId="6E5C9821" w:rsidR="00C45337" w:rsidRPr="00A23DD3" w:rsidRDefault="00C45337" w:rsidP="00C45337">
      <w:pPr>
        <w:numPr>
          <w:ilvl w:val="0"/>
          <w:numId w:val="1"/>
        </w:numPr>
        <w:tabs>
          <w:tab w:val="left" w:pos="4536"/>
        </w:tabs>
        <w:spacing w:before="12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w:t>
      </w:r>
    </w:p>
    <w:p w14:paraId="6323CA8A" w14:textId="05CE4BF4" w:rsidR="00376A2E" w:rsidRPr="00A23DD3" w:rsidRDefault="00C45337" w:rsidP="00376A2E">
      <w:pPr>
        <w:numPr>
          <w:ilvl w:val="0"/>
          <w:numId w:val="1"/>
        </w:numPr>
        <w:spacing w:before="12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w:t>
      </w:r>
    </w:p>
    <w:p w14:paraId="56448BCF" w14:textId="0F094818" w:rsidR="00376A2E" w:rsidRPr="00A23DD3" w:rsidRDefault="00376A2E" w:rsidP="00376A2E">
      <w:pPr>
        <w:spacing w:before="120"/>
        <w:ind w:left="36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przy kontrasygnacie ……………………..</w:t>
      </w:r>
    </w:p>
    <w:p w14:paraId="715DDBA1" w14:textId="5B819D0C" w:rsidR="00C45337" w:rsidRPr="00A23DD3" w:rsidRDefault="00C45337" w:rsidP="00C45337">
      <w:pPr>
        <w:spacing w:before="12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zwany</w:t>
      </w:r>
      <w:r w:rsidR="008169AD" w:rsidRPr="00A23DD3">
        <w:rPr>
          <w:rFonts w:asciiTheme="majorHAnsi" w:eastAsia="Times New Roman" w:hAnsiTheme="majorHAnsi" w:cstheme="majorHAnsi"/>
          <w:sz w:val="22"/>
          <w:szCs w:val="22"/>
        </w:rPr>
        <w:t>m</w:t>
      </w:r>
      <w:r w:rsidRPr="00A23DD3">
        <w:rPr>
          <w:rFonts w:asciiTheme="majorHAnsi" w:eastAsia="Times New Roman" w:hAnsiTheme="majorHAnsi" w:cstheme="majorHAnsi"/>
          <w:sz w:val="22"/>
          <w:szCs w:val="22"/>
        </w:rPr>
        <w:t xml:space="preserve"> dalej </w:t>
      </w:r>
      <w:r w:rsidRPr="00A23DD3">
        <w:rPr>
          <w:rFonts w:asciiTheme="majorHAnsi" w:eastAsia="Times New Roman" w:hAnsiTheme="majorHAnsi" w:cstheme="majorHAnsi"/>
          <w:b/>
          <w:bCs/>
          <w:sz w:val="22"/>
          <w:szCs w:val="22"/>
        </w:rPr>
        <w:t>Zamawiającym</w:t>
      </w:r>
    </w:p>
    <w:p w14:paraId="38BFA846" w14:textId="77777777" w:rsidR="00C45337" w:rsidRPr="00A23DD3" w:rsidRDefault="00C45337" w:rsidP="00C45337">
      <w:pPr>
        <w:spacing w:before="120"/>
        <w:jc w:val="both"/>
        <w:rPr>
          <w:rFonts w:asciiTheme="majorHAnsi" w:hAnsiTheme="majorHAnsi" w:cstheme="majorHAnsi"/>
          <w:sz w:val="22"/>
          <w:szCs w:val="22"/>
        </w:rPr>
      </w:pPr>
      <w:r w:rsidRPr="00A23DD3">
        <w:rPr>
          <w:rFonts w:asciiTheme="majorHAnsi" w:eastAsia="Times New Roman" w:hAnsiTheme="majorHAnsi" w:cstheme="majorHAnsi"/>
          <w:sz w:val="22"/>
          <w:szCs w:val="22"/>
        </w:rPr>
        <w:t>a</w:t>
      </w:r>
    </w:p>
    <w:p w14:paraId="2BA757C7" w14:textId="77777777" w:rsidR="00C45337" w:rsidRPr="00A23DD3" w:rsidRDefault="00C45337" w:rsidP="00C45337">
      <w:pPr>
        <w:spacing w:before="120"/>
        <w:ind w:firstLine="360"/>
        <w:jc w:val="both"/>
        <w:rPr>
          <w:rFonts w:asciiTheme="majorHAnsi" w:hAnsiTheme="majorHAnsi" w:cstheme="majorHAnsi"/>
          <w:sz w:val="22"/>
          <w:szCs w:val="22"/>
        </w:rPr>
      </w:pPr>
      <w:r w:rsidRPr="00A23DD3">
        <w:rPr>
          <w:rFonts w:asciiTheme="majorHAnsi" w:hAnsiTheme="majorHAnsi" w:cstheme="majorHAnsi"/>
          <w:sz w:val="22"/>
          <w:szCs w:val="22"/>
        </w:rPr>
        <w:t xml:space="preserve">z siedzibą: </w:t>
      </w:r>
      <w:r w:rsidRPr="00A23DD3">
        <w:rPr>
          <w:rFonts w:asciiTheme="majorHAnsi" w:eastAsia="Times New Roman" w:hAnsiTheme="majorHAnsi" w:cstheme="majorHAnsi"/>
          <w:sz w:val="22"/>
          <w:szCs w:val="22"/>
        </w:rPr>
        <w:t>.............................................................................</w:t>
      </w:r>
    </w:p>
    <w:p w14:paraId="4DDF38AC" w14:textId="77777777" w:rsidR="00C45337" w:rsidRPr="00A23DD3" w:rsidRDefault="00C45337" w:rsidP="00C45337">
      <w:pPr>
        <w:spacing w:before="120"/>
        <w:ind w:firstLine="360"/>
        <w:jc w:val="both"/>
        <w:rPr>
          <w:rFonts w:asciiTheme="majorHAnsi" w:hAnsiTheme="majorHAnsi" w:cstheme="majorHAnsi"/>
          <w:sz w:val="22"/>
          <w:szCs w:val="22"/>
        </w:rPr>
      </w:pPr>
      <w:r w:rsidRPr="00A23DD3">
        <w:rPr>
          <w:rFonts w:asciiTheme="majorHAnsi" w:hAnsiTheme="majorHAnsi" w:cstheme="majorHAnsi"/>
          <w:sz w:val="22"/>
          <w:szCs w:val="22"/>
        </w:rPr>
        <w:t xml:space="preserve">NIP: </w:t>
      </w:r>
      <w:r w:rsidRPr="00A23DD3">
        <w:rPr>
          <w:rFonts w:asciiTheme="majorHAnsi" w:eastAsia="Times New Roman" w:hAnsiTheme="majorHAnsi" w:cstheme="majorHAnsi"/>
          <w:sz w:val="22"/>
          <w:szCs w:val="22"/>
        </w:rPr>
        <w:t>.......................................................................................</w:t>
      </w:r>
    </w:p>
    <w:p w14:paraId="078DEDFD" w14:textId="77777777" w:rsidR="00C45337" w:rsidRPr="00A23DD3" w:rsidRDefault="00C45337" w:rsidP="00C45337">
      <w:pPr>
        <w:spacing w:before="120"/>
        <w:ind w:firstLine="360"/>
        <w:jc w:val="both"/>
        <w:rPr>
          <w:rFonts w:asciiTheme="majorHAnsi" w:eastAsia="Times New Roman" w:hAnsiTheme="majorHAnsi" w:cstheme="majorHAnsi"/>
          <w:sz w:val="22"/>
          <w:szCs w:val="22"/>
        </w:rPr>
      </w:pPr>
      <w:r w:rsidRPr="00A23DD3">
        <w:rPr>
          <w:rFonts w:asciiTheme="majorHAnsi" w:hAnsiTheme="majorHAnsi" w:cstheme="majorHAnsi"/>
          <w:sz w:val="22"/>
          <w:szCs w:val="22"/>
        </w:rPr>
        <w:t xml:space="preserve">adres do korespondencji: </w:t>
      </w:r>
      <w:r w:rsidRPr="00A23DD3">
        <w:rPr>
          <w:rFonts w:asciiTheme="majorHAnsi" w:eastAsia="Times New Roman" w:hAnsiTheme="majorHAnsi" w:cstheme="majorHAnsi"/>
          <w:sz w:val="22"/>
          <w:szCs w:val="22"/>
        </w:rPr>
        <w:t>.......................................................</w:t>
      </w:r>
    </w:p>
    <w:p w14:paraId="6AEFABAB" w14:textId="27DAD5A1" w:rsidR="00C45337" w:rsidRPr="00A23DD3" w:rsidRDefault="00C45337" w:rsidP="00C45337">
      <w:pPr>
        <w:spacing w:before="12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reprezentowanym przez (umocowanie ustalone na podstawie odpisu z KRS/pełnomocnictwa/innego dokumentu, z którego wynika prawo do reprezentowania Wykonawcy - stanowiącego załącznik nr</w:t>
      </w:r>
      <w:r w:rsidR="00D417DF" w:rsidRPr="00A23DD3">
        <w:rPr>
          <w:rFonts w:asciiTheme="majorHAnsi" w:eastAsia="Times New Roman" w:hAnsiTheme="majorHAnsi" w:cstheme="majorHAnsi"/>
          <w:sz w:val="22"/>
          <w:szCs w:val="22"/>
        </w:rPr>
        <w:t> </w:t>
      </w:r>
      <w:r w:rsidRPr="00A23DD3">
        <w:rPr>
          <w:rFonts w:asciiTheme="majorHAnsi" w:eastAsia="Times New Roman" w:hAnsiTheme="majorHAnsi" w:cstheme="majorHAnsi"/>
          <w:sz w:val="22"/>
          <w:szCs w:val="22"/>
        </w:rPr>
        <w:t>.......... do niniejszej umowy):</w:t>
      </w:r>
    </w:p>
    <w:p w14:paraId="0799B822" w14:textId="77777777" w:rsidR="00C45337" w:rsidRPr="00A23DD3" w:rsidRDefault="00C45337" w:rsidP="00C45337">
      <w:pPr>
        <w:numPr>
          <w:ilvl w:val="0"/>
          <w:numId w:val="1"/>
        </w:numPr>
        <w:spacing w:before="12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w:t>
      </w:r>
    </w:p>
    <w:p w14:paraId="2F39B151" w14:textId="77777777" w:rsidR="00C45337" w:rsidRPr="00A23DD3" w:rsidRDefault="00C45337" w:rsidP="00C45337">
      <w:pPr>
        <w:numPr>
          <w:ilvl w:val="0"/>
          <w:numId w:val="1"/>
        </w:numPr>
        <w:spacing w:before="12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w:t>
      </w:r>
    </w:p>
    <w:p w14:paraId="53543668" w14:textId="547D0A5B" w:rsidR="00C45337" w:rsidRPr="00A23DD3" w:rsidRDefault="00C45337" w:rsidP="00C45337">
      <w:pPr>
        <w:spacing w:before="120"/>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zwany</w:t>
      </w:r>
      <w:r w:rsidR="00147BA9" w:rsidRPr="00A23DD3">
        <w:rPr>
          <w:rFonts w:asciiTheme="majorHAnsi" w:eastAsia="Times New Roman" w:hAnsiTheme="majorHAnsi" w:cstheme="majorHAnsi"/>
          <w:sz w:val="22"/>
          <w:szCs w:val="22"/>
        </w:rPr>
        <w:t>m</w:t>
      </w:r>
      <w:r w:rsidRPr="00A23DD3">
        <w:rPr>
          <w:rFonts w:asciiTheme="majorHAnsi" w:eastAsia="Times New Roman" w:hAnsiTheme="majorHAnsi" w:cstheme="majorHAnsi"/>
          <w:sz w:val="22"/>
          <w:szCs w:val="22"/>
        </w:rPr>
        <w:t xml:space="preserve"> dalej Wykonawcą</w:t>
      </w:r>
    </w:p>
    <w:p w14:paraId="60B826A5" w14:textId="1A17699E" w:rsidR="00C45337" w:rsidRPr="00A23DD3" w:rsidRDefault="00C45337" w:rsidP="00C45337">
      <w:pPr>
        <w:spacing w:before="240" w:line="100" w:lineRule="atLeast"/>
        <w:jc w:val="both"/>
        <w:rPr>
          <w:rFonts w:asciiTheme="majorHAnsi" w:eastAsia="Times New Roman" w:hAnsiTheme="majorHAnsi" w:cstheme="majorHAnsi"/>
          <w:sz w:val="22"/>
          <w:szCs w:val="22"/>
        </w:rPr>
      </w:pPr>
      <w:r w:rsidRPr="00A23DD3">
        <w:rPr>
          <w:rFonts w:asciiTheme="majorHAnsi" w:eastAsia="Times New Roman" w:hAnsiTheme="majorHAnsi" w:cstheme="majorHAnsi"/>
          <w:sz w:val="22"/>
          <w:szCs w:val="22"/>
        </w:rPr>
        <w:t>Niniejsza umowa została zawarta w wyniku postępowania</w:t>
      </w:r>
      <w:r w:rsidR="007A278D" w:rsidRPr="00A23DD3">
        <w:rPr>
          <w:rFonts w:asciiTheme="majorHAnsi" w:eastAsia="Times New Roman" w:hAnsiTheme="majorHAnsi" w:cstheme="majorHAnsi"/>
          <w:sz w:val="22"/>
          <w:szCs w:val="22"/>
        </w:rPr>
        <w:t xml:space="preserve"> (znak:</w:t>
      </w:r>
      <w:r w:rsidR="009B3FB3" w:rsidRPr="00A23DD3">
        <w:rPr>
          <w:rFonts w:asciiTheme="majorHAnsi" w:eastAsia="Times New Roman" w:hAnsiTheme="majorHAnsi" w:cstheme="majorHAnsi"/>
          <w:sz w:val="22"/>
          <w:szCs w:val="22"/>
        </w:rPr>
        <w:t xml:space="preserve"> </w:t>
      </w:r>
      <w:r w:rsidR="007A278D" w:rsidRPr="00A23DD3">
        <w:rPr>
          <w:rFonts w:asciiTheme="majorHAnsi" w:eastAsia="Times New Roman" w:hAnsiTheme="majorHAnsi" w:cstheme="majorHAnsi"/>
          <w:sz w:val="22"/>
          <w:szCs w:val="22"/>
        </w:rPr>
        <w:t>PiR.272.1.2021)</w:t>
      </w:r>
      <w:r w:rsidRPr="00A23DD3">
        <w:rPr>
          <w:rFonts w:asciiTheme="majorHAnsi" w:eastAsia="Times New Roman" w:hAnsiTheme="majorHAnsi" w:cstheme="majorHAnsi"/>
          <w:sz w:val="22"/>
          <w:szCs w:val="22"/>
        </w:rPr>
        <w:t xml:space="preserve"> przeprowadzonego </w:t>
      </w:r>
      <w:r w:rsidR="007A278D" w:rsidRPr="00A23DD3">
        <w:rPr>
          <w:rFonts w:asciiTheme="majorHAnsi" w:eastAsia="Times New Roman" w:hAnsiTheme="majorHAnsi" w:cstheme="majorHAnsi"/>
          <w:sz w:val="22"/>
          <w:szCs w:val="22"/>
        </w:rPr>
        <w:t>w trybie podstawowym bez negocjacji.</w:t>
      </w:r>
      <w:r w:rsidRPr="00A23DD3">
        <w:rPr>
          <w:rFonts w:asciiTheme="majorHAnsi" w:eastAsia="Times New Roman" w:hAnsiTheme="majorHAnsi" w:cstheme="majorHAnsi"/>
          <w:sz w:val="22"/>
          <w:szCs w:val="22"/>
        </w:rPr>
        <w:t xml:space="preserve"> Postępowanie przeprowadzono zostało na podstawie przepisów ustawy z dnia 11 września 2019 r. - Prawo zamówień publicznych (Dz. U. z 2019</w:t>
      </w:r>
      <w:r w:rsidR="009B3FB3" w:rsidRPr="00A23DD3">
        <w:rPr>
          <w:rFonts w:asciiTheme="majorHAnsi" w:eastAsia="Times New Roman" w:hAnsiTheme="majorHAnsi" w:cstheme="majorHAnsi"/>
          <w:sz w:val="22"/>
          <w:szCs w:val="22"/>
        </w:rPr>
        <w:t> </w:t>
      </w:r>
      <w:r w:rsidRPr="00A23DD3">
        <w:rPr>
          <w:rFonts w:asciiTheme="majorHAnsi" w:eastAsia="Times New Roman" w:hAnsiTheme="majorHAnsi" w:cstheme="majorHAnsi"/>
          <w:sz w:val="22"/>
          <w:szCs w:val="22"/>
        </w:rPr>
        <w:t>r. poz. 2019</w:t>
      </w:r>
      <w:r w:rsidR="008F5C61" w:rsidRPr="00A23DD3">
        <w:rPr>
          <w:rFonts w:asciiTheme="majorHAnsi" w:eastAsia="Times New Roman" w:hAnsiTheme="majorHAnsi" w:cstheme="majorHAnsi"/>
          <w:sz w:val="22"/>
          <w:szCs w:val="22"/>
        </w:rPr>
        <w:t xml:space="preserve"> </w:t>
      </w:r>
      <w:r w:rsidRPr="00A23DD3">
        <w:rPr>
          <w:rFonts w:asciiTheme="majorHAnsi" w:eastAsia="Times New Roman" w:hAnsiTheme="majorHAnsi" w:cstheme="majorHAnsi"/>
          <w:sz w:val="22"/>
          <w:szCs w:val="22"/>
        </w:rPr>
        <w:t xml:space="preserve">ze zm.) - dalej </w:t>
      </w:r>
      <w:r w:rsidR="008F5C61" w:rsidRPr="00A23DD3">
        <w:rPr>
          <w:rFonts w:asciiTheme="majorHAnsi" w:eastAsia="Times New Roman" w:hAnsiTheme="majorHAnsi" w:cstheme="majorHAnsi"/>
          <w:sz w:val="22"/>
          <w:szCs w:val="22"/>
        </w:rPr>
        <w:t>uPzp</w:t>
      </w:r>
      <w:r w:rsidRPr="00A23DD3">
        <w:rPr>
          <w:rFonts w:asciiTheme="majorHAnsi" w:eastAsia="Times New Roman" w:hAnsiTheme="majorHAnsi" w:cstheme="majorHAnsi"/>
          <w:sz w:val="22"/>
          <w:szCs w:val="22"/>
        </w:rPr>
        <w:t>.</w:t>
      </w:r>
    </w:p>
    <w:p w14:paraId="13AF733E" w14:textId="77777777" w:rsidR="00C45337" w:rsidRPr="00A23DD3" w:rsidRDefault="00C45337" w:rsidP="00C45337">
      <w:pPr>
        <w:spacing w:before="240" w:line="100" w:lineRule="atLeast"/>
        <w:jc w:val="both"/>
        <w:rPr>
          <w:rFonts w:asciiTheme="majorHAnsi" w:hAnsiTheme="majorHAnsi" w:cstheme="majorHAnsi"/>
          <w:sz w:val="22"/>
          <w:szCs w:val="22"/>
        </w:rPr>
      </w:pPr>
      <w:r w:rsidRPr="00A23DD3">
        <w:rPr>
          <w:rFonts w:asciiTheme="majorHAnsi" w:eastAsia="Times New Roman" w:hAnsiTheme="majorHAnsi" w:cstheme="majorHAnsi"/>
          <w:sz w:val="22"/>
          <w:szCs w:val="22"/>
        </w:rPr>
        <w:t>Pomiędzy Zamawiającym i Wykonawcą została zawarta umowa o następującej treści:</w:t>
      </w:r>
    </w:p>
    <w:p w14:paraId="762A1196" w14:textId="77777777" w:rsidR="009B3FB3" w:rsidRPr="00A23DD3" w:rsidRDefault="009B3FB3" w:rsidP="00C45337">
      <w:pPr>
        <w:spacing w:line="100" w:lineRule="atLeast"/>
        <w:jc w:val="center"/>
        <w:rPr>
          <w:rFonts w:asciiTheme="majorHAnsi" w:eastAsia="Times New Roman" w:hAnsiTheme="majorHAnsi" w:cstheme="majorHAnsi"/>
          <w:b/>
          <w:bCs/>
          <w:sz w:val="22"/>
          <w:szCs w:val="22"/>
        </w:rPr>
      </w:pPr>
    </w:p>
    <w:p w14:paraId="7283F449" w14:textId="77777777" w:rsidR="00A23DD3" w:rsidRPr="00A23DD3" w:rsidRDefault="00A23DD3" w:rsidP="00A23DD3">
      <w:pPr>
        <w:jc w:val="center"/>
        <w:rPr>
          <w:rFonts w:asciiTheme="majorHAnsi" w:hAnsiTheme="majorHAnsi" w:cs="Tahoma"/>
          <w:b/>
          <w:color w:val="000000"/>
          <w:sz w:val="22"/>
          <w:szCs w:val="22"/>
        </w:rPr>
      </w:pPr>
      <w:r w:rsidRPr="00A23DD3">
        <w:rPr>
          <w:rFonts w:asciiTheme="majorHAnsi" w:hAnsiTheme="majorHAnsi" w:cs="Tahoma"/>
          <w:b/>
          <w:color w:val="000000"/>
          <w:sz w:val="22"/>
          <w:szCs w:val="22"/>
        </w:rPr>
        <w:t>§ 1</w:t>
      </w:r>
    </w:p>
    <w:p w14:paraId="4B3F89EF" w14:textId="52235594" w:rsidR="00A23DD3" w:rsidRPr="00A23DD3" w:rsidRDefault="00A23DD3" w:rsidP="00A23DD3">
      <w:pPr>
        <w:widowControl/>
        <w:numPr>
          <w:ilvl w:val="0"/>
          <w:numId w:val="20"/>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Na podstawie specyfikacji warunków zamówienia </w:t>
      </w:r>
      <w:r>
        <w:rPr>
          <w:rFonts w:asciiTheme="majorHAnsi" w:hAnsiTheme="majorHAnsi" w:cs="Tahoma"/>
          <w:color w:val="000000"/>
          <w:sz w:val="22"/>
          <w:szCs w:val="22"/>
        </w:rPr>
        <w:t xml:space="preserve">(SWZ) </w:t>
      </w:r>
      <w:r w:rsidRPr="00A23DD3">
        <w:rPr>
          <w:rFonts w:asciiTheme="majorHAnsi" w:hAnsiTheme="majorHAnsi" w:cs="Tahoma"/>
          <w:color w:val="000000"/>
          <w:sz w:val="22"/>
          <w:szCs w:val="22"/>
        </w:rPr>
        <w:t>oraz złożonej w postępowaniu oferty Wykonawcy Zamawiający zleca, a Wykonawca przyjmuje do wykonania zgodnie z dokumentacją projektową, specyfikacjami technicznymi wykonania i odbioru robót budowlanych, przepisami, w tym techniczno-budowlanymi oraz zasadami wiedzy technicznej i sztuki budowlanej następujący zakres robót:</w:t>
      </w:r>
    </w:p>
    <w:p w14:paraId="5F9B6193" w14:textId="2A3C68EA" w:rsidR="00A23DD3" w:rsidRPr="00A23DD3" w:rsidRDefault="00A23DD3" w:rsidP="00A23DD3">
      <w:pPr>
        <w:tabs>
          <w:tab w:val="num" w:pos="284"/>
        </w:tabs>
        <w:ind w:left="284"/>
        <w:jc w:val="both"/>
        <w:rPr>
          <w:rFonts w:asciiTheme="majorHAnsi" w:hAnsiTheme="majorHAnsi"/>
          <w:bCs/>
          <w:color w:val="000000"/>
          <w:sz w:val="22"/>
          <w:szCs w:val="22"/>
        </w:rPr>
      </w:pPr>
      <w:r w:rsidRPr="00545573">
        <w:rPr>
          <w:rFonts w:asciiTheme="majorHAnsi" w:hAnsiTheme="majorHAnsi" w:cs="Tahoma"/>
          <w:b/>
          <w:color w:val="000000"/>
          <w:sz w:val="22"/>
          <w:szCs w:val="22"/>
        </w:rPr>
        <w:t xml:space="preserve">Rozbudowa budynku o klatkę schodową na potrzeby bursy </w:t>
      </w:r>
      <w:r w:rsidRPr="00A23DD3">
        <w:rPr>
          <w:rFonts w:asciiTheme="majorHAnsi" w:hAnsiTheme="majorHAnsi"/>
          <w:bCs/>
          <w:color w:val="000000"/>
          <w:sz w:val="22"/>
          <w:szCs w:val="22"/>
        </w:rPr>
        <w:t>w zakresie określonym w:</w:t>
      </w:r>
    </w:p>
    <w:p w14:paraId="66FB36BE" w14:textId="77777777" w:rsidR="00A23DD3" w:rsidRPr="00A23DD3" w:rsidRDefault="00A23DD3" w:rsidP="00A23DD3">
      <w:pPr>
        <w:widowControl/>
        <w:numPr>
          <w:ilvl w:val="0"/>
          <w:numId w:val="49"/>
        </w:numPr>
        <w:suppressAutoHyphens w:val="0"/>
        <w:jc w:val="both"/>
        <w:rPr>
          <w:rFonts w:asciiTheme="majorHAnsi" w:hAnsiTheme="majorHAnsi"/>
          <w:sz w:val="22"/>
          <w:szCs w:val="22"/>
        </w:rPr>
      </w:pPr>
      <w:r w:rsidRPr="00A23DD3">
        <w:rPr>
          <w:rFonts w:asciiTheme="majorHAnsi" w:hAnsiTheme="majorHAnsi"/>
          <w:sz w:val="22"/>
          <w:szCs w:val="22"/>
        </w:rPr>
        <w:t>Projekcie budowlanym,</w:t>
      </w:r>
    </w:p>
    <w:p w14:paraId="4E6FF7E8" w14:textId="77777777" w:rsidR="00A23DD3" w:rsidRPr="00A23DD3" w:rsidRDefault="00A23DD3" w:rsidP="00A23DD3">
      <w:pPr>
        <w:widowControl/>
        <w:numPr>
          <w:ilvl w:val="0"/>
          <w:numId w:val="49"/>
        </w:numPr>
        <w:suppressAutoHyphens w:val="0"/>
        <w:jc w:val="both"/>
        <w:rPr>
          <w:rFonts w:asciiTheme="majorHAnsi" w:hAnsiTheme="majorHAnsi"/>
          <w:sz w:val="22"/>
          <w:szCs w:val="22"/>
        </w:rPr>
      </w:pPr>
      <w:r w:rsidRPr="00A23DD3">
        <w:rPr>
          <w:rFonts w:asciiTheme="majorHAnsi" w:hAnsiTheme="majorHAnsi"/>
          <w:sz w:val="22"/>
          <w:szCs w:val="22"/>
        </w:rPr>
        <w:t>Specyfikacji technicznej wykonania i odbioru robót budowlanych,</w:t>
      </w:r>
    </w:p>
    <w:p w14:paraId="388653CD" w14:textId="77777777" w:rsidR="00A23DD3" w:rsidRPr="00A23DD3" w:rsidRDefault="00A23DD3" w:rsidP="00A23DD3">
      <w:pPr>
        <w:widowControl/>
        <w:numPr>
          <w:ilvl w:val="0"/>
          <w:numId w:val="49"/>
        </w:numPr>
        <w:suppressAutoHyphens w:val="0"/>
        <w:jc w:val="both"/>
        <w:rPr>
          <w:rFonts w:asciiTheme="majorHAnsi" w:hAnsiTheme="majorHAnsi"/>
          <w:sz w:val="22"/>
          <w:szCs w:val="22"/>
        </w:rPr>
      </w:pPr>
      <w:r w:rsidRPr="00A23DD3">
        <w:rPr>
          <w:rFonts w:asciiTheme="majorHAnsi" w:hAnsiTheme="majorHAnsi"/>
          <w:sz w:val="22"/>
          <w:szCs w:val="22"/>
        </w:rPr>
        <w:t>Przedmiarze robót,</w:t>
      </w:r>
    </w:p>
    <w:p w14:paraId="1449B51E" w14:textId="0AAE30E6" w:rsidR="00A23DD3" w:rsidRPr="00A23DD3" w:rsidRDefault="00A23DD3" w:rsidP="00A23DD3">
      <w:pPr>
        <w:widowControl/>
        <w:numPr>
          <w:ilvl w:val="0"/>
          <w:numId w:val="49"/>
        </w:numPr>
        <w:suppressAutoHyphens w:val="0"/>
        <w:jc w:val="both"/>
        <w:rPr>
          <w:rFonts w:asciiTheme="majorHAnsi" w:hAnsiTheme="majorHAnsi"/>
          <w:sz w:val="22"/>
          <w:szCs w:val="22"/>
        </w:rPr>
      </w:pPr>
      <w:r w:rsidRPr="00A23DD3">
        <w:rPr>
          <w:rFonts w:asciiTheme="majorHAnsi" w:hAnsiTheme="majorHAnsi"/>
          <w:sz w:val="22"/>
          <w:szCs w:val="22"/>
        </w:rPr>
        <w:t xml:space="preserve">Decyzji nr </w:t>
      </w:r>
      <w:r w:rsidR="00545573">
        <w:rPr>
          <w:rFonts w:asciiTheme="majorHAnsi" w:hAnsiTheme="majorHAnsi"/>
          <w:sz w:val="22"/>
          <w:szCs w:val="22"/>
        </w:rPr>
        <w:t>22</w:t>
      </w:r>
      <w:r w:rsidRPr="00A23DD3">
        <w:rPr>
          <w:rFonts w:asciiTheme="majorHAnsi" w:hAnsiTheme="majorHAnsi"/>
          <w:sz w:val="22"/>
          <w:szCs w:val="22"/>
        </w:rPr>
        <w:t>/202</w:t>
      </w:r>
      <w:r w:rsidR="00545573">
        <w:rPr>
          <w:rFonts w:asciiTheme="majorHAnsi" w:hAnsiTheme="majorHAnsi"/>
          <w:sz w:val="22"/>
          <w:szCs w:val="22"/>
        </w:rPr>
        <w:t>1</w:t>
      </w:r>
      <w:r w:rsidRPr="00A23DD3">
        <w:rPr>
          <w:rFonts w:asciiTheme="majorHAnsi" w:hAnsiTheme="majorHAnsi"/>
          <w:sz w:val="22"/>
          <w:szCs w:val="22"/>
        </w:rPr>
        <w:t xml:space="preserve"> z dnia </w:t>
      </w:r>
      <w:r w:rsidR="00545573">
        <w:rPr>
          <w:rFonts w:asciiTheme="majorHAnsi" w:hAnsiTheme="majorHAnsi"/>
          <w:sz w:val="22"/>
          <w:szCs w:val="22"/>
        </w:rPr>
        <w:t>11</w:t>
      </w:r>
      <w:r w:rsidRPr="00A23DD3">
        <w:rPr>
          <w:rFonts w:asciiTheme="majorHAnsi" w:hAnsiTheme="majorHAnsi"/>
          <w:sz w:val="22"/>
          <w:szCs w:val="22"/>
        </w:rPr>
        <w:t>.02.202</w:t>
      </w:r>
      <w:r w:rsidR="00545573">
        <w:rPr>
          <w:rFonts w:asciiTheme="majorHAnsi" w:hAnsiTheme="majorHAnsi"/>
          <w:sz w:val="22"/>
          <w:szCs w:val="22"/>
        </w:rPr>
        <w:t xml:space="preserve">1 </w:t>
      </w:r>
      <w:r w:rsidRPr="00A23DD3">
        <w:rPr>
          <w:rFonts w:asciiTheme="majorHAnsi" w:hAnsiTheme="majorHAnsi"/>
          <w:sz w:val="22"/>
          <w:szCs w:val="22"/>
        </w:rPr>
        <w:t xml:space="preserve">r. zatwierdzającej projekt budowlany i udzielającej pozwolenia na budowę wydanej przez Starostę </w:t>
      </w:r>
      <w:r w:rsidR="00545573">
        <w:rPr>
          <w:rFonts w:asciiTheme="majorHAnsi" w:hAnsiTheme="majorHAnsi"/>
          <w:sz w:val="22"/>
          <w:szCs w:val="22"/>
        </w:rPr>
        <w:t>Węgorzewskiego</w:t>
      </w:r>
      <w:r w:rsidRPr="00A23DD3">
        <w:rPr>
          <w:rFonts w:asciiTheme="majorHAnsi" w:hAnsiTheme="majorHAnsi"/>
          <w:sz w:val="22"/>
          <w:szCs w:val="22"/>
        </w:rPr>
        <w:t>.</w:t>
      </w:r>
    </w:p>
    <w:p w14:paraId="6AB60AF9" w14:textId="4847ADC2" w:rsidR="00A23DD3" w:rsidRPr="00A23DD3" w:rsidRDefault="00A23DD3" w:rsidP="00A23DD3">
      <w:pPr>
        <w:widowControl/>
        <w:numPr>
          <w:ilvl w:val="0"/>
          <w:numId w:val="20"/>
        </w:numPr>
        <w:tabs>
          <w:tab w:val="clear" w:pos="720"/>
        </w:tabs>
        <w:suppressAutoHyphens w:val="0"/>
        <w:ind w:left="284" w:hanging="284"/>
        <w:jc w:val="both"/>
        <w:rPr>
          <w:rFonts w:asciiTheme="majorHAnsi" w:hAnsiTheme="majorHAnsi" w:cs="Tahoma"/>
          <w:color w:val="000000"/>
          <w:sz w:val="22"/>
          <w:szCs w:val="22"/>
        </w:rPr>
      </w:pPr>
      <w:r w:rsidRPr="00A23DD3">
        <w:rPr>
          <w:rFonts w:asciiTheme="majorHAnsi" w:hAnsiTheme="majorHAnsi"/>
          <w:sz w:val="22"/>
          <w:szCs w:val="22"/>
        </w:rPr>
        <w:t>Szczegółowy zakres robót określa dokumentacja projektowa oraz Specyfikacja techniczna wykonania i</w:t>
      </w:r>
      <w:r w:rsidR="00545573">
        <w:rPr>
          <w:rFonts w:asciiTheme="majorHAnsi" w:hAnsiTheme="majorHAnsi"/>
          <w:sz w:val="22"/>
          <w:szCs w:val="22"/>
        </w:rPr>
        <w:t> </w:t>
      </w:r>
      <w:r w:rsidRPr="00A23DD3">
        <w:rPr>
          <w:rFonts w:asciiTheme="majorHAnsi" w:hAnsiTheme="majorHAnsi"/>
          <w:sz w:val="22"/>
          <w:szCs w:val="22"/>
        </w:rPr>
        <w:t>odbioru robót budowlanych</w:t>
      </w:r>
      <w:r w:rsidRPr="00A23DD3">
        <w:rPr>
          <w:rFonts w:asciiTheme="majorHAnsi" w:hAnsiTheme="majorHAnsi" w:cs="Tahoma"/>
          <w:color w:val="000000"/>
          <w:sz w:val="22"/>
          <w:szCs w:val="22"/>
        </w:rPr>
        <w:t>.</w:t>
      </w:r>
    </w:p>
    <w:p w14:paraId="18A2CECF" w14:textId="713E9BE1" w:rsidR="00A23DD3" w:rsidRPr="00A23DD3" w:rsidRDefault="00A23DD3" w:rsidP="00A23DD3">
      <w:pPr>
        <w:widowControl/>
        <w:numPr>
          <w:ilvl w:val="0"/>
          <w:numId w:val="20"/>
        </w:numPr>
        <w:tabs>
          <w:tab w:val="clear" w:pos="720"/>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lastRenderedPageBreak/>
        <w:t>Przedmiot umowy wykonany przez Wykonawcę i oddany Zamawiającemu będzie całkowicie zgodny z</w:t>
      </w:r>
      <w:r w:rsidR="00545573">
        <w:rPr>
          <w:rFonts w:asciiTheme="majorHAnsi" w:hAnsiTheme="majorHAnsi" w:cs="Tahoma"/>
          <w:color w:val="000000"/>
          <w:sz w:val="22"/>
          <w:szCs w:val="22"/>
        </w:rPr>
        <w:t> </w:t>
      </w:r>
      <w:r w:rsidRPr="00A23DD3">
        <w:rPr>
          <w:rFonts w:asciiTheme="majorHAnsi" w:hAnsiTheme="majorHAnsi" w:cs="Tahoma"/>
          <w:color w:val="000000"/>
          <w:sz w:val="22"/>
          <w:szCs w:val="22"/>
        </w:rPr>
        <w:t>umową i będzie odpowiadać potrzebom, dla których jest przewidziany.</w:t>
      </w:r>
    </w:p>
    <w:p w14:paraId="2F0D29BE" w14:textId="77777777" w:rsidR="00545573" w:rsidRDefault="00545573" w:rsidP="00A23DD3">
      <w:pPr>
        <w:jc w:val="center"/>
        <w:rPr>
          <w:rFonts w:asciiTheme="majorHAnsi" w:hAnsiTheme="majorHAnsi" w:cs="Tahoma"/>
          <w:color w:val="000000"/>
          <w:sz w:val="22"/>
          <w:szCs w:val="22"/>
        </w:rPr>
      </w:pPr>
    </w:p>
    <w:p w14:paraId="38E4AC59" w14:textId="09EEF3D7" w:rsidR="00A23DD3" w:rsidRPr="00A23DD3" w:rsidRDefault="00A23DD3" w:rsidP="00A23DD3">
      <w:pPr>
        <w:jc w:val="center"/>
        <w:rPr>
          <w:rFonts w:asciiTheme="majorHAnsi" w:hAnsiTheme="majorHAnsi" w:cs="Tahoma"/>
          <w:b/>
          <w:color w:val="000000"/>
          <w:sz w:val="22"/>
          <w:szCs w:val="22"/>
        </w:rPr>
      </w:pPr>
      <w:r w:rsidRPr="00A23DD3">
        <w:rPr>
          <w:rFonts w:asciiTheme="majorHAnsi" w:hAnsiTheme="majorHAnsi" w:cs="Tahoma"/>
          <w:color w:val="000000"/>
          <w:sz w:val="22"/>
          <w:szCs w:val="22"/>
        </w:rPr>
        <w:t xml:space="preserve">    </w:t>
      </w:r>
      <w:r w:rsidRPr="00A23DD3">
        <w:rPr>
          <w:rFonts w:asciiTheme="majorHAnsi" w:hAnsiTheme="majorHAnsi" w:cs="Tahoma"/>
          <w:b/>
          <w:color w:val="000000"/>
          <w:sz w:val="22"/>
          <w:szCs w:val="22"/>
        </w:rPr>
        <w:t>§ 2</w:t>
      </w:r>
    </w:p>
    <w:p w14:paraId="37B4A14F" w14:textId="77777777" w:rsidR="00A23DD3" w:rsidRPr="00A23DD3" w:rsidRDefault="00A23DD3" w:rsidP="00A23DD3">
      <w:pPr>
        <w:widowControl/>
        <w:numPr>
          <w:ilvl w:val="0"/>
          <w:numId w:val="32"/>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Strony ustalają następujące terminy realizacji robót:</w:t>
      </w:r>
    </w:p>
    <w:p w14:paraId="279D1869" w14:textId="573F75C3" w:rsidR="00A23DD3" w:rsidRPr="00A23DD3" w:rsidRDefault="00A23DD3" w:rsidP="00A23DD3">
      <w:pPr>
        <w:ind w:left="360"/>
        <w:jc w:val="both"/>
        <w:rPr>
          <w:rFonts w:asciiTheme="majorHAnsi" w:hAnsiTheme="majorHAnsi" w:cs="Tahoma"/>
          <w:b/>
          <w:color w:val="000000"/>
          <w:sz w:val="22"/>
          <w:szCs w:val="22"/>
        </w:rPr>
      </w:pPr>
      <w:r w:rsidRPr="00A23DD3">
        <w:rPr>
          <w:rFonts w:asciiTheme="majorHAnsi" w:hAnsiTheme="majorHAnsi" w:cs="Tahoma"/>
          <w:color w:val="000000"/>
          <w:sz w:val="22"/>
          <w:szCs w:val="22"/>
        </w:rPr>
        <w:t>1</w:t>
      </w:r>
      <w:r w:rsidR="00545573">
        <w:rPr>
          <w:rFonts w:asciiTheme="majorHAnsi" w:hAnsiTheme="majorHAnsi" w:cs="Tahoma"/>
          <w:color w:val="000000"/>
          <w:sz w:val="22"/>
          <w:szCs w:val="22"/>
        </w:rPr>
        <w:t>)</w:t>
      </w:r>
      <w:r w:rsidRPr="00A23DD3">
        <w:rPr>
          <w:rFonts w:asciiTheme="majorHAnsi" w:hAnsiTheme="majorHAnsi" w:cs="Tahoma"/>
          <w:color w:val="000000"/>
          <w:sz w:val="22"/>
          <w:szCs w:val="22"/>
        </w:rPr>
        <w:t xml:space="preserve"> rozpoczęcie robót - </w:t>
      </w:r>
      <w:r w:rsidRPr="00A23DD3">
        <w:rPr>
          <w:rFonts w:asciiTheme="majorHAnsi" w:hAnsiTheme="majorHAnsi"/>
          <w:b/>
          <w:sz w:val="22"/>
          <w:szCs w:val="22"/>
        </w:rPr>
        <w:t>z dniem przekazania placu budowy</w:t>
      </w:r>
      <w:r w:rsidRPr="00A23DD3">
        <w:rPr>
          <w:rFonts w:asciiTheme="majorHAnsi" w:hAnsiTheme="majorHAnsi"/>
          <w:sz w:val="22"/>
          <w:szCs w:val="22"/>
        </w:rPr>
        <w:t>.</w:t>
      </w:r>
    </w:p>
    <w:p w14:paraId="50BE3D46" w14:textId="4AC19E11" w:rsidR="00A23DD3" w:rsidRPr="00A23DD3" w:rsidRDefault="00A23DD3" w:rsidP="00A23DD3">
      <w:pPr>
        <w:ind w:left="360"/>
        <w:jc w:val="both"/>
        <w:rPr>
          <w:rFonts w:asciiTheme="majorHAnsi" w:hAnsiTheme="majorHAnsi" w:cs="Tahoma"/>
          <w:sz w:val="22"/>
          <w:szCs w:val="22"/>
        </w:rPr>
      </w:pPr>
      <w:r w:rsidRPr="00A23DD3">
        <w:rPr>
          <w:rFonts w:asciiTheme="majorHAnsi" w:hAnsiTheme="majorHAnsi" w:cs="Tahoma"/>
          <w:sz w:val="22"/>
          <w:szCs w:val="22"/>
        </w:rPr>
        <w:t>2</w:t>
      </w:r>
      <w:r w:rsidR="00545573">
        <w:rPr>
          <w:rFonts w:asciiTheme="majorHAnsi" w:hAnsiTheme="majorHAnsi" w:cs="Tahoma"/>
          <w:sz w:val="22"/>
          <w:szCs w:val="22"/>
        </w:rPr>
        <w:t>)</w:t>
      </w:r>
      <w:r w:rsidRPr="00A23DD3">
        <w:rPr>
          <w:rFonts w:asciiTheme="majorHAnsi" w:hAnsiTheme="majorHAnsi" w:cs="Tahoma"/>
          <w:sz w:val="22"/>
          <w:szCs w:val="22"/>
        </w:rPr>
        <w:t xml:space="preserve"> zakończenie robót </w:t>
      </w:r>
      <w:r w:rsidRPr="00483C9F">
        <w:rPr>
          <w:rFonts w:asciiTheme="majorHAnsi" w:hAnsiTheme="majorHAnsi" w:cs="Tahoma"/>
          <w:sz w:val="22"/>
          <w:szCs w:val="22"/>
        </w:rPr>
        <w:t xml:space="preserve">– </w:t>
      </w:r>
      <w:r w:rsidRPr="00483C9F">
        <w:rPr>
          <w:rFonts w:asciiTheme="majorHAnsi" w:hAnsiTheme="majorHAnsi"/>
          <w:b/>
          <w:sz w:val="22"/>
          <w:szCs w:val="22"/>
        </w:rPr>
        <w:t>3</w:t>
      </w:r>
      <w:r w:rsidR="00545573" w:rsidRPr="00483C9F">
        <w:rPr>
          <w:rFonts w:asciiTheme="majorHAnsi" w:hAnsiTheme="majorHAnsi"/>
          <w:b/>
          <w:sz w:val="22"/>
          <w:szCs w:val="22"/>
        </w:rPr>
        <w:t>0</w:t>
      </w:r>
      <w:r w:rsidRPr="00483C9F">
        <w:rPr>
          <w:rFonts w:asciiTheme="majorHAnsi" w:hAnsiTheme="majorHAnsi"/>
          <w:b/>
          <w:sz w:val="22"/>
          <w:szCs w:val="22"/>
        </w:rPr>
        <w:t>.0</w:t>
      </w:r>
      <w:r w:rsidR="00545573" w:rsidRPr="00483C9F">
        <w:rPr>
          <w:rFonts w:asciiTheme="majorHAnsi" w:hAnsiTheme="majorHAnsi"/>
          <w:b/>
          <w:sz w:val="22"/>
          <w:szCs w:val="22"/>
        </w:rPr>
        <w:t>6</w:t>
      </w:r>
      <w:r w:rsidRPr="00483C9F">
        <w:rPr>
          <w:rFonts w:asciiTheme="majorHAnsi" w:hAnsiTheme="majorHAnsi"/>
          <w:b/>
          <w:sz w:val="22"/>
          <w:szCs w:val="22"/>
        </w:rPr>
        <w:t>.202</w:t>
      </w:r>
      <w:r w:rsidR="00545573" w:rsidRPr="00483C9F">
        <w:rPr>
          <w:rFonts w:asciiTheme="majorHAnsi" w:hAnsiTheme="majorHAnsi"/>
          <w:b/>
          <w:sz w:val="22"/>
          <w:szCs w:val="22"/>
        </w:rPr>
        <w:t xml:space="preserve">1 </w:t>
      </w:r>
      <w:r w:rsidRPr="00483C9F">
        <w:rPr>
          <w:rFonts w:asciiTheme="majorHAnsi" w:hAnsiTheme="majorHAnsi"/>
          <w:b/>
          <w:sz w:val="22"/>
          <w:szCs w:val="22"/>
        </w:rPr>
        <w:t>r.</w:t>
      </w:r>
    </w:p>
    <w:p w14:paraId="2D418B0F" w14:textId="77777777" w:rsidR="00A23DD3" w:rsidRPr="00A23DD3" w:rsidRDefault="00A23DD3" w:rsidP="00A23DD3">
      <w:pPr>
        <w:widowControl/>
        <w:numPr>
          <w:ilvl w:val="0"/>
          <w:numId w:val="32"/>
        </w:numPr>
        <w:suppressAutoHyphens w:val="0"/>
        <w:jc w:val="both"/>
        <w:rPr>
          <w:rFonts w:asciiTheme="majorHAnsi" w:hAnsiTheme="majorHAnsi" w:cs="Tahoma"/>
          <w:color w:val="000000"/>
          <w:sz w:val="22"/>
          <w:szCs w:val="22"/>
        </w:rPr>
      </w:pPr>
      <w:r w:rsidRPr="00A23DD3">
        <w:rPr>
          <w:rFonts w:asciiTheme="majorHAnsi" w:hAnsiTheme="majorHAnsi" w:cs="Tahoma"/>
          <w:sz w:val="22"/>
          <w:szCs w:val="22"/>
        </w:rPr>
        <w:t>Terminem zakończenia robót, o którym mowa w ust. 1 jest dzień sporządzenia Protokołu końcowego Odbioru Robót w siedzibie Zamawiającego.</w:t>
      </w:r>
    </w:p>
    <w:p w14:paraId="4680961E" w14:textId="77777777" w:rsidR="00A23DD3" w:rsidRPr="00A23DD3" w:rsidRDefault="00A23DD3" w:rsidP="00A23DD3">
      <w:pPr>
        <w:jc w:val="center"/>
        <w:rPr>
          <w:rFonts w:asciiTheme="majorHAnsi" w:hAnsiTheme="majorHAnsi" w:cs="Tahoma"/>
          <w:sz w:val="22"/>
          <w:szCs w:val="22"/>
        </w:rPr>
      </w:pPr>
    </w:p>
    <w:p w14:paraId="4E0BC44E" w14:textId="77777777" w:rsidR="00A23DD3" w:rsidRPr="00545573" w:rsidRDefault="00A23DD3" w:rsidP="00A23DD3">
      <w:pPr>
        <w:jc w:val="center"/>
        <w:rPr>
          <w:rFonts w:asciiTheme="majorHAnsi" w:hAnsiTheme="majorHAnsi" w:cs="Tahoma"/>
          <w:b/>
          <w:bCs/>
          <w:sz w:val="22"/>
          <w:szCs w:val="22"/>
        </w:rPr>
      </w:pPr>
      <w:r w:rsidRPr="00545573">
        <w:rPr>
          <w:rFonts w:asciiTheme="majorHAnsi" w:hAnsiTheme="majorHAnsi" w:cs="Tahoma"/>
          <w:b/>
          <w:bCs/>
          <w:sz w:val="22"/>
          <w:szCs w:val="22"/>
        </w:rPr>
        <w:t>§ 3</w:t>
      </w:r>
    </w:p>
    <w:p w14:paraId="3476C226" w14:textId="77777777" w:rsidR="00A23DD3" w:rsidRPr="00924463" w:rsidRDefault="00A23DD3" w:rsidP="00A23DD3">
      <w:pPr>
        <w:pStyle w:val="Tekstpodstawowy"/>
        <w:numPr>
          <w:ilvl w:val="0"/>
          <w:numId w:val="21"/>
        </w:numPr>
        <w:tabs>
          <w:tab w:val="num" w:pos="284"/>
        </w:tabs>
        <w:ind w:left="284" w:hanging="284"/>
        <w:rPr>
          <w:rFonts w:asciiTheme="majorHAnsi" w:hAnsiTheme="majorHAnsi" w:cs="Tahoma"/>
          <w:b/>
          <w:sz w:val="22"/>
          <w:szCs w:val="22"/>
          <w:u w:val="single"/>
        </w:rPr>
      </w:pPr>
      <w:r w:rsidRPr="00924463">
        <w:rPr>
          <w:rFonts w:asciiTheme="majorHAnsi" w:hAnsiTheme="majorHAnsi" w:cs="Tahoma"/>
          <w:sz w:val="22"/>
          <w:szCs w:val="22"/>
          <w:u w:val="single"/>
        </w:rPr>
        <w:t>Zamawiający zobowiązuje się do:</w:t>
      </w:r>
    </w:p>
    <w:p w14:paraId="4B02EF2A" w14:textId="7B4032F6" w:rsidR="00A23DD3" w:rsidRPr="00A23DD3" w:rsidRDefault="00A23DD3" w:rsidP="00A23DD3">
      <w:pPr>
        <w:pStyle w:val="Tekstpodstawowywcity"/>
        <w:numPr>
          <w:ilvl w:val="0"/>
          <w:numId w:val="15"/>
        </w:numPr>
        <w:ind w:left="709" w:hanging="283"/>
        <w:rPr>
          <w:rFonts w:asciiTheme="majorHAnsi" w:hAnsiTheme="majorHAnsi" w:cs="Tahoma"/>
          <w:sz w:val="22"/>
          <w:szCs w:val="22"/>
        </w:rPr>
      </w:pPr>
      <w:r w:rsidRPr="00A23DD3">
        <w:rPr>
          <w:rFonts w:asciiTheme="majorHAnsi" w:hAnsiTheme="majorHAnsi" w:cs="Tahoma"/>
          <w:sz w:val="22"/>
          <w:szCs w:val="22"/>
        </w:rPr>
        <w:t>Przekazania Wykonawcy w dniu … . … .2021 r. dokumentacji projektowej dotyczącej przedmiotu umowy</w:t>
      </w:r>
      <w:r w:rsidR="00CE1AE5">
        <w:rPr>
          <w:rFonts w:asciiTheme="majorHAnsi" w:hAnsiTheme="majorHAnsi" w:cs="Tahoma"/>
          <w:sz w:val="22"/>
          <w:szCs w:val="22"/>
        </w:rPr>
        <w:t xml:space="preserve"> </w:t>
      </w:r>
      <w:r w:rsidR="00CE1AE5" w:rsidRPr="00CE1AE5">
        <w:rPr>
          <w:rFonts w:asciiTheme="majorHAnsi" w:hAnsiTheme="majorHAnsi" w:cs="Tahoma"/>
          <w:sz w:val="22"/>
          <w:szCs w:val="22"/>
        </w:rPr>
        <w:t>wraz z zarejestrowanym dziennikiem budowy nr….</w:t>
      </w:r>
    </w:p>
    <w:p w14:paraId="4A9E0369" w14:textId="77777777" w:rsidR="00A23DD3" w:rsidRPr="00A23DD3" w:rsidRDefault="00A23DD3" w:rsidP="00A23DD3">
      <w:pPr>
        <w:widowControl/>
        <w:numPr>
          <w:ilvl w:val="0"/>
          <w:numId w:val="15"/>
        </w:numPr>
        <w:suppressAutoHyphens w:val="0"/>
        <w:ind w:left="709" w:hanging="283"/>
        <w:jc w:val="both"/>
        <w:rPr>
          <w:rFonts w:asciiTheme="majorHAnsi" w:hAnsiTheme="majorHAnsi" w:cs="Tahoma"/>
          <w:sz w:val="22"/>
          <w:szCs w:val="22"/>
        </w:rPr>
      </w:pPr>
      <w:r w:rsidRPr="00A23DD3">
        <w:rPr>
          <w:rFonts w:asciiTheme="majorHAnsi" w:hAnsiTheme="majorHAnsi" w:cs="Tahoma"/>
          <w:sz w:val="22"/>
          <w:szCs w:val="22"/>
        </w:rPr>
        <w:t>Przekazania Wykonawcy w dniu … . … .2021 r. terenu budowy.</w:t>
      </w:r>
    </w:p>
    <w:p w14:paraId="2AF5B53A" w14:textId="77777777" w:rsidR="00A23DD3" w:rsidRPr="00A23DD3" w:rsidRDefault="00A23DD3" w:rsidP="00A23DD3">
      <w:pPr>
        <w:widowControl/>
        <w:numPr>
          <w:ilvl w:val="0"/>
          <w:numId w:val="15"/>
        </w:numPr>
        <w:suppressAutoHyphens w:val="0"/>
        <w:ind w:left="709" w:hanging="283"/>
        <w:jc w:val="both"/>
        <w:rPr>
          <w:rFonts w:asciiTheme="majorHAnsi" w:hAnsiTheme="majorHAnsi" w:cs="Tahoma"/>
          <w:sz w:val="22"/>
          <w:szCs w:val="22"/>
        </w:rPr>
      </w:pPr>
      <w:r w:rsidRPr="00A23DD3">
        <w:rPr>
          <w:rFonts w:asciiTheme="majorHAnsi" w:hAnsiTheme="majorHAnsi" w:cs="Tahoma"/>
          <w:sz w:val="22"/>
          <w:szCs w:val="22"/>
        </w:rPr>
        <w:t>Sprawdzenia i odbioru w terminie 3 dni licząc od daty zgłoszenia ilości i jakości robót ulegających zakryciu i zanikających.</w:t>
      </w:r>
    </w:p>
    <w:p w14:paraId="2F3642FF" w14:textId="4639773C" w:rsidR="00A23DD3" w:rsidRPr="00A23DD3" w:rsidRDefault="00A23DD3" w:rsidP="00A23DD3">
      <w:pPr>
        <w:widowControl/>
        <w:numPr>
          <w:ilvl w:val="0"/>
          <w:numId w:val="15"/>
        </w:numPr>
        <w:suppressAutoHyphens w:val="0"/>
        <w:ind w:left="709" w:hanging="283"/>
        <w:jc w:val="both"/>
        <w:rPr>
          <w:rFonts w:asciiTheme="majorHAnsi" w:hAnsiTheme="majorHAnsi" w:cs="Tahoma"/>
          <w:sz w:val="22"/>
          <w:szCs w:val="22"/>
        </w:rPr>
      </w:pPr>
      <w:r w:rsidRPr="00A23DD3">
        <w:rPr>
          <w:rFonts w:asciiTheme="majorHAnsi" w:hAnsiTheme="majorHAnsi" w:cs="Tahoma"/>
          <w:sz w:val="22"/>
          <w:szCs w:val="22"/>
        </w:rPr>
        <w:t>Przejęcia od Wykonawcy</w:t>
      </w:r>
      <w:r w:rsidR="00924463">
        <w:rPr>
          <w:rFonts w:asciiTheme="majorHAnsi" w:hAnsiTheme="majorHAnsi" w:cs="Tahoma"/>
          <w:sz w:val="22"/>
          <w:szCs w:val="22"/>
        </w:rPr>
        <w:t xml:space="preserve"> </w:t>
      </w:r>
      <w:r w:rsidRPr="00A23DD3">
        <w:rPr>
          <w:rFonts w:asciiTheme="majorHAnsi" w:hAnsiTheme="majorHAnsi" w:cs="Tahoma"/>
          <w:sz w:val="22"/>
          <w:szCs w:val="22"/>
        </w:rPr>
        <w:t xml:space="preserve">wykonanych przez niego robót częściowych w terminie 7 dni licząc od daty zgłoszenia ich wykonania. </w:t>
      </w:r>
    </w:p>
    <w:p w14:paraId="6A9CF2D3" w14:textId="77777777" w:rsidR="00A23DD3" w:rsidRPr="00A23DD3" w:rsidRDefault="00A23DD3" w:rsidP="00A23DD3">
      <w:pPr>
        <w:widowControl/>
        <w:numPr>
          <w:ilvl w:val="0"/>
          <w:numId w:val="15"/>
        </w:numPr>
        <w:suppressAutoHyphens w:val="0"/>
        <w:ind w:left="709" w:hanging="283"/>
        <w:jc w:val="both"/>
        <w:rPr>
          <w:rFonts w:asciiTheme="majorHAnsi" w:hAnsiTheme="majorHAnsi" w:cs="Tahoma"/>
          <w:sz w:val="22"/>
          <w:szCs w:val="22"/>
        </w:rPr>
      </w:pPr>
      <w:r w:rsidRPr="00A23DD3">
        <w:rPr>
          <w:rFonts w:asciiTheme="majorHAnsi" w:hAnsiTheme="majorHAnsi" w:cs="Tahoma"/>
          <w:sz w:val="22"/>
          <w:szCs w:val="22"/>
        </w:rPr>
        <w:t>Odbioru przedmiotu umowy.</w:t>
      </w:r>
    </w:p>
    <w:p w14:paraId="221C7706" w14:textId="77777777" w:rsidR="00A23DD3" w:rsidRPr="00A23DD3" w:rsidRDefault="00A23DD3" w:rsidP="00A23DD3">
      <w:pPr>
        <w:widowControl/>
        <w:numPr>
          <w:ilvl w:val="0"/>
          <w:numId w:val="15"/>
        </w:numPr>
        <w:suppressAutoHyphens w:val="0"/>
        <w:ind w:left="709" w:hanging="283"/>
        <w:jc w:val="both"/>
        <w:rPr>
          <w:rFonts w:asciiTheme="majorHAnsi" w:hAnsiTheme="majorHAnsi" w:cs="Tahoma"/>
          <w:sz w:val="22"/>
          <w:szCs w:val="22"/>
        </w:rPr>
      </w:pPr>
      <w:r w:rsidRPr="00A23DD3">
        <w:rPr>
          <w:rFonts w:asciiTheme="majorHAnsi" w:hAnsiTheme="majorHAnsi" w:cs="Tahoma"/>
          <w:sz w:val="22"/>
          <w:szCs w:val="22"/>
        </w:rPr>
        <w:t>Zapłaty umówionego wynagrodzenia za wykonane roboty budowlane.</w:t>
      </w:r>
    </w:p>
    <w:p w14:paraId="390EEA03" w14:textId="77777777" w:rsidR="00A23DD3" w:rsidRPr="002A4C42" w:rsidRDefault="00A23DD3" w:rsidP="00A23DD3">
      <w:pPr>
        <w:pStyle w:val="Tekstpodstawowy"/>
        <w:numPr>
          <w:ilvl w:val="0"/>
          <w:numId w:val="21"/>
        </w:numPr>
        <w:tabs>
          <w:tab w:val="num" w:pos="284"/>
        </w:tabs>
        <w:ind w:left="284" w:hanging="284"/>
        <w:rPr>
          <w:rFonts w:asciiTheme="majorHAnsi" w:hAnsiTheme="majorHAnsi" w:cs="Tahoma"/>
          <w:sz w:val="22"/>
          <w:szCs w:val="22"/>
          <w:u w:val="single"/>
        </w:rPr>
      </w:pPr>
      <w:r w:rsidRPr="002A4C42">
        <w:rPr>
          <w:rFonts w:asciiTheme="majorHAnsi" w:hAnsiTheme="majorHAnsi" w:cs="Tahoma"/>
          <w:sz w:val="22"/>
          <w:szCs w:val="22"/>
          <w:u w:val="single"/>
        </w:rPr>
        <w:t>Wykonawca zobowiązuje się do:</w:t>
      </w:r>
    </w:p>
    <w:p w14:paraId="0C343DD9" w14:textId="77777777" w:rsidR="00A23DD3" w:rsidRPr="00A23DD3" w:rsidRDefault="00A23DD3" w:rsidP="00A23DD3">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Wykonania przedmiotu umowy.</w:t>
      </w:r>
    </w:p>
    <w:p w14:paraId="4B356F9E" w14:textId="77777777" w:rsidR="00A23DD3" w:rsidRPr="00A23DD3" w:rsidRDefault="00A23DD3" w:rsidP="00A23DD3">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Przystąpienia do robót w terminie 7 dni licząc od dnia przejęcia od Zamawiającego terenu budowy.</w:t>
      </w:r>
    </w:p>
    <w:p w14:paraId="5C07ECAB" w14:textId="77777777" w:rsidR="00A23DD3" w:rsidRPr="00A23DD3" w:rsidRDefault="00A23DD3" w:rsidP="00A23DD3">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Zorganizowania zaplecza budowy oraz urządzenia i zabezpieczenia na własny koszt terenu budowy oraz podjęcie niezbędnych środków służących zapobieganiu wstępowi przez osoby nieuprawnione.</w:t>
      </w:r>
    </w:p>
    <w:p w14:paraId="370F4805" w14:textId="77777777" w:rsidR="00A23DD3" w:rsidRPr="00A23DD3" w:rsidRDefault="00A23DD3" w:rsidP="00A23DD3">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Utrzymania należytego stanu i porządku na terenie budowy oraz terenach przyległych.</w:t>
      </w:r>
    </w:p>
    <w:p w14:paraId="604AB0DF" w14:textId="0A2BB9D0" w:rsidR="00A23DD3" w:rsidRPr="00A23DD3" w:rsidRDefault="00A23DD3" w:rsidP="00A23DD3">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Zabezpieczenia dostępu do prywatnych obszarów położonych w pobliżu terenu budowy. Podjęcia środków zapobiegawczych wymaganych przez okoliczności, aby nie naruszać praw właścicieli posesji i</w:t>
      </w:r>
      <w:r w:rsidR="002A4C42">
        <w:rPr>
          <w:rFonts w:asciiTheme="majorHAnsi" w:hAnsiTheme="majorHAnsi" w:cs="Tahoma"/>
          <w:sz w:val="22"/>
          <w:szCs w:val="22"/>
        </w:rPr>
        <w:t> </w:t>
      </w:r>
      <w:r w:rsidRPr="00A23DD3">
        <w:rPr>
          <w:rFonts w:asciiTheme="majorHAnsi" w:hAnsiTheme="majorHAnsi" w:cs="Tahoma"/>
          <w:sz w:val="22"/>
          <w:szCs w:val="22"/>
        </w:rPr>
        <w:t>budynków sąsiadujących z terenem budowy oraz minimalizować zakłócenia lub szkody wynikające z</w:t>
      </w:r>
      <w:r w:rsidR="002A4C42">
        <w:rPr>
          <w:rFonts w:asciiTheme="majorHAnsi" w:hAnsiTheme="majorHAnsi" w:cs="Tahoma"/>
          <w:sz w:val="22"/>
          <w:szCs w:val="22"/>
        </w:rPr>
        <w:t> </w:t>
      </w:r>
      <w:r w:rsidRPr="00A23DD3">
        <w:rPr>
          <w:rFonts w:asciiTheme="majorHAnsi" w:hAnsiTheme="majorHAnsi" w:cs="Tahoma"/>
          <w:sz w:val="22"/>
          <w:szCs w:val="22"/>
        </w:rPr>
        <w:t>prowadzenia robót.</w:t>
      </w:r>
    </w:p>
    <w:p w14:paraId="2C7038AC" w14:textId="77777777" w:rsidR="00A23DD3" w:rsidRPr="00A23DD3" w:rsidRDefault="00A23DD3" w:rsidP="00A23DD3">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Zapewnienia, żeby kierownik budowy oraz kierownicy robót fizycznie przebywali i wykonywali swoje obowiązki na terenie budowy.</w:t>
      </w:r>
    </w:p>
    <w:p w14:paraId="39A01676" w14:textId="42296C44" w:rsidR="00A23DD3" w:rsidRPr="002A4C42" w:rsidRDefault="00A23DD3" w:rsidP="002A4C42">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Uczestniczenia w naradach koordynacyjnych</w:t>
      </w:r>
      <w:r w:rsidR="002A4C42">
        <w:rPr>
          <w:rFonts w:asciiTheme="majorHAnsi" w:hAnsiTheme="majorHAnsi" w:cs="Tahoma"/>
          <w:sz w:val="22"/>
          <w:szCs w:val="22"/>
        </w:rPr>
        <w:t>.</w:t>
      </w:r>
    </w:p>
    <w:p w14:paraId="4D8A8E33" w14:textId="32215613" w:rsidR="00A23DD3" w:rsidRPr="00A23DD3" w:rsidRDefault="00A23DD3" w:rsidP="00A23DD3">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 xml:space="preserve">Poniesienia kosztów </w:t>
      </w:r>
      <w:r w:rsidR="002A4C42">
        <w:rPr>
          <w:rFonts w:asciiTheme="majorHAnsi" w:hAnsiTheme="majorHAnsi" w:cs="Tahoma"/>
          <w:sz w:val="22"/>
          <w:szCs w:val="22"/>
        </w:rPr>
        <w:t>mediów niezbędnych</w:t>
      </w:r>
      <w:r w:rsidRPr="00A23DD3">
        <w:rPr>
          <w:rFonts w:asciiTheme="majorHAnsi" w:hAnsiTheme="majorHAnsi" w:cs="Tahoma"/>
          <w:sz w:val="22"/>
          <w:szCs w:val="22"/>
        </w:rPr>
        <w:t xml:space="preserve"> do wykonania </w:t>
      </w:r>
      <w:r w:rsidR="002A4C42">
        <w:rPr>
          <w:rFonts w:asciiTheme="majorHAnsi" w:hAnsiTheme="majorHAnsi" w:cs="Tahoma"/>
          <w:sz w:val="22"/>
          <w:szCs w:val="22"/>
        </w:rPr>
        <w:t>przedmiotu zamówienia</w:t>
      </w:r>
      <w:r w:rsidRPr="00A23DD3">
        <w:rPr>
          <w:rFonts w:asciiTheme="majorHAnsi" w:hAnsiTheme="majorHAnsi" w:cs="Tahoma"/>
          <w:sz w:val="22"/>
          <w:szCs w:val="22"/>
        </w:rPr>
        <w:t>.</w:t>
      </w:r>
    </w:p>
    <w:p w14:paraId="577E127E" w14:textId="77777777" w:rsidR="00A23DD3" w:rsidRPr="00A23DD3" w:rsidRDefault="00A23DD3" w:rsidP="00A23DD3">
      <w:pPr>
        <w:widowControl/>
        <w:numPr>
          <w:ilvl w:val="0"/>
          <w:numId w:val="16"/>
        </w:numPr>
        <w:suppressAutoHyphens w:val="0"/>
        <w:jc w:val="both"/>
        <w:rPr>
          <w:rFonts w:asciiTheme="majorHAnsi" w:hAnsiTheme="majorHAnsi" w:cs="Tahoma"/>
          <w:sz w:val="22"/>
          <w:szCs w:val="22"/>
        </w:rPr>
      </w:pPr>
      <w:r w:rsidRPr="00A23DD3">
        <w:rPr>
          <w:rFonts w:asciiTheme="majorHAnsi" w:hAnsiTheme="majorHAnsi" w:cs="Tahoma"/>
          <w:sz w:val="22"/>
          <w:szCs w:val="22"/>
        </w:rPr>
        <w:t>Zgłaszania do sprawdzenia i odbioru wykonanych robót ulegających zakryciu i zanikających.</w:t>
      </w:r>
    </w:p>
    <w:p w14:paraId="1A984F0E" w14:textId="77777777"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Poniesienia kosztów gospodarowania wytworzonymi odpadami i utylizacji odpadów niebezpiecznych.</w:t>
      </w:r>
    </w:p>
    <w:p w14:paraId="6A933C5D" w14:textId="0F93456B"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Zastosowania do wykonania przedmiotu umowy dostarczonych przez siebie fabrycznie nowych materiałów i urządzeń, odpowiadających pod względem jakości wymogom przewidzianym dla wyrobów mogących być wprowadzonych do obrotu lub udostępnianych na rynku krajowym oraz przewidzianych w dokumentacji projektowej.</w:t>
      </w:r>
    </w:p>
    <w:p w14:paraId="2D7FB937" w14:textId="77777777"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Zagospodarowania na budowie odzyskanych materiałów i urządzeń z rozbiórki, oczyszczenia ich, przedstawienia ich spisu oraz wywiezienie w miejsce wskazane przez Zamawiającego </w:t>
      </w:r>
      <w:r w:rsidRPr="00A23DD3">
        <w:rPr>
          <w:rFonts w:asciiTheme="majorHAnsi" w:hAnsiTheme="majorHAnsi" w:cs="Tahoma"/>
          <w:color w:val="000000"/>
          <w:sz w:val="22"/>
          <w:szCs w:val="22"/>
        </w:rPr>
        <w:br/>
        <w:t>w sposób wykluczający możliwość ich uszkodzenia.</w:t>
      </w:r>
    </w:p>
    <w:p w14:paraId="1F7EA191" w14:textId="644B5FD0" w:rsidR="00A23DD3" w:rsidRPr="00406E6B" w:rsidRDefault="00A23DD3" w:rsidP="00406E6B">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Stosowania się do zaleceń Zamawiającego w zakresie ewentualnych zmian dokumentacji </w:t>
      </w:r>
      <w:r w:rsidRPr="00A23DD3">
        <w:rPr>
          <w:rFonts w:asciiTheme="majorHAnsi" w:hAnsiTheme="majorHAnsi" w:cs="Tahoma"/>
          <w:color w:val="000000"/>
          <w:sz w:val="22"/>
          <w:szCs w:val="22"/>
        </w:rPr>
        <w:br/>
        <w:t>i wprowadzenia robót dodatkowych, zamiennych i zaniechanych.</w:t>
      </w:r>
    </w:p>
    <w:p w14:paraId="5808F80A" w14:textId="77777777"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Skompletowania wszystkich wyników badań, pomiarów, operatów geodezyjnych, świadectw jakości, deklaracji właściwości użytkowych, krajowych deklaracji zgodności z Polską Normą lub Aprobatą Techniczną, D.T.R, kart gwarancyjnych, schematów, instrukcji obsługi i eksploatacji instalacji oraz urządzeń, w tym bhp i p.poż. oraz kart przekazania odpadów niebezpiecznych przed zgłoszeniem robót do odbioru – 1 egz.</w:t>
      </w:r>
    </w:p>
    <w:p w14:paraId="6B207298" w14:textId="2124B25B"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lastRenderedPageBreak/>
        <w:t>Wykonania dokumentacji powykonawczej z zaznaczeniem zmian nieodstępujących w sposób istotny od zatwierdzonego projektu budowlanego dokonanych podczas wykonywania robót–</w:t>
      </w:r>
      <w:r w:rsidRPr="00A23DD3">
        <w:rPr>
          <w:rFonts w:asciiTheme="majorHAnsi" w:hAnsiTheme="majorHAnsi" w:cs="Tahoma"/>
          <w:color w:val="000000"/>
          <w:sz w:val="22"/>
          <w:szCs w:val="22"/>
        </w:rPr>
        <w:br/>
        <w:t>1 egz.</w:t>
      </w:r>
    </w:p>
    <w:p w14:paraId="56D91EB0" w14:textId="77777777"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Wykonania na własny koszt dodatkowych rysunków powykonawczych z zaznaczeniem ewentualnych zmian w stosunku do projektu budowlanego – 3 egz.</w:t>
      </w:r>
    </w:p>
    <w:p w14:paraId="38CBA9E9" w14:textId="4A8BF439"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Terminowego usuwania wad, stwierdzonych w trakcie wykonywania robót budowlanych, przy odbiorze końcowym lub w okresie gwarancji określon</w:t>
      </w:r>
      <w:r w:rsidR="001329C7">
        <w:rPr>
          <w:rFonts w:asciiTheme="majorHAnsi" w:hAnsiTheme="majorHAnsi" w:cs="Tahoma"/>
          <w:color w:val="000000"/>
          <w:sz w:val="22"/>
          <w:szCs w:val="22"/>
        </w:rPr>
        <w:t xml:space="preserve">ych </w:t>
      </w:r>
      <w:r w:rsidRPr="00A23DD3">
        <w:rPr>
          <w:rFonts w:asciiTheme="majorHAnsi" w:hAnsiTheme="majorHAnsi" w:cs="Tahoma"/>
          <w:color w:val="000000"/>
          <w:sz w:val="22"/>
          <w:szCs w:val="22"/>
        </w:rPr>
        <w:t>w stosownych protokołach.</w:t>
      </w:r>
    </w:p>
    <w:p w14:paraId="784219D2" w14:textId="77777777"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Prowadzenia robót zgodnie z przepisami BHP, bezpieczeństwa i ochrony zdrowia, p.poż. </w:t>
      </w:r>
      <w:r w:rsidRPr="00A23DD3">
        <w:rPr>
          <w:rFonts w:asciiTheme="majorHAnsi" w:hAnsiTheme="majorHAnsi" w:cs="Tahoma"/>
          <w:color w:val="000000"/>
          <w:sz w:val="22"/>
          <w:szCs w:val="22"/>
        </w:rPr>
        <w:br/>
        <w:t>i ochrony środowiska.</w:t>
      </w:r>
    </w:p>
    <w:p w14:paraId="1AE586C0" w14:textId="77777777"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Doprowadzenia do należytego stanu i porządku terenu budowy oraz właściwego zagospodarowania terenów przyległych przed zgłoszeniem robót do odbioru.</w:t>
      </w:r>
    </w:p>
    <w:p w14:paraId="726F3828" w14:textId="77777777"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Ubezpieczenia na własny koszt:</w:t>
      </w:r>
    </w:p>
    <w:p w14:paraId="2FCA5084" w14:textId="1642B200" w:rsidR="00A23DD3" w:rsidRPr="00A23DD3" w:rsidRDefault="00A23DD3" w:rsidP="00A23DD3">
      <w:pPr>
        <w:ind w:left="720"/>
        <w:jc w:val="both"/>
        <w:rPr>
          <w:rFonts w:asciiTheme="majorHAnsi" w:hAnsiTheme="majorHAnsi" w:cs="Tahoma"/>
          <w:color w:val="000000"/>
          <w:sz w:val="22"/>
          <w:szCs w:val="22"/>
        </w:rPr>
      </w:pPr>
      <w:r w:rsidRPr="00A23DD3">
        <w:rPr>
          <w:rFonts w:asciiTheme="majorHAnsi" w:hAnsiTheme="majorHAnsi" w:cs="Tahoma"/>
          <w:color w:val="000000"/>
          <w:sz w:val="22"/>
          <w:szCs w:val="22"/>
        </w:rPr>
        <w:t>a</w:t>
      </w:r>
      <w:r w:rsidR="005A6096">
        <w:rPr>
          <w:rFonts w:asciiTheme="majorHAnsi" w:hAnsiTheme="majorHAnsi" w:cs="Tahoma"/>
          <w:color w:val="000000"/>
          <w:sz w:val="22"/>
          <w:szCs w:val="22"/>
        </w:rPr>
        <w:t>)</w:t>
      </w:r>
      <w:r w:rsidRPr="00A23DD3">
        <w:rPr>
          <w:rFonts w:asciiTheme="majorHAnsi" w:hAnsiTheme="majorHAnsi" w:cs="Tahoma"/>
          <w:color w:val="000000"/>
          <w:sz w:val="22"/>
          <w:szCs w:val="22"/>
        </w:rPr>
        <w:t xml:space="preserve"> budowy i robót z tytułu ryzyk budowlanych i szkód, które mogą zaistnieć w związku </w:t>
      </w:r>
      <w:r w:rsidRPr="00A23DD3">
        <w:rPr>
          <w:rFonts w:asciiTheme="majorHAnsi" w:hAnsiTheme="majorHAnsi" w:cs="Tahoma"/>
          <w:color w:val="000000"/>
          <w:sz w:val="22"/>
          <w:szCs w:val="22"/>
        </w:rPr>
        <w:br/>
        <w:t>z określonymi zdarzeniami losowymi z sumą ubezpieczenia nie niższą niż cena ofertowa brutto; Wykonawca nie później niż do dnia przekazania terenu budowy przedłoży Zamawiającemu dokumenty potwierdzające zawarcie umowy ubezpieczenia,</w:t>
      </w:r>
    </w:p>
    <w:p w14:paraId="7F7FA6B3" w14:textId="3C4A119A" w:rsidR="00A23DD3" w:rsidRPr="00A23DD3" w:rsidRDefault="00A23DD3" w:rsidP="00A23DD3">
      <w:pPr>
        <w:ind w:left="720"/>
        <w:jc w:val="both"/>
        <w:rPr>
          <w:rFonts w:asciiTheme="majorHAnsi" w:hAnsiTheme="majorHAnsi" w:cs="Tahoma"/>
          <w:color w:val="000000"/>
          <w:sz w:val="22"/>
          <w:szCs w:val="22"/>
        </w:rPr>
      </w:pPr>
      <w:r w:rsidRPr="00A23DD3">
        <w:rPr>
          <w:rFonts w:asciiTheme="majorHAnsi" w:hAnsiTheme="majorHAnsi" w:cs="Tahoma"/>
          <w:color w:val="000000"/>
          <w:sz w:val="22"/>
          <w:szCs w:val="22"/>
        </w:rPr>
        <w:t>b</w:t>
      </w:r>
      <w:r w:rsidR="005A6096">
        <w:rPr>
          <w:rFonts w:asciiTheme="majorHAnsi" w:hAnsiTheme="majorHAnsi" w:cs="Tahoma"/>
          <w:color w:val="000000"/>
          <w:sz w:val="22"/>
          <w:szCs w:val="22"/>
        </w:rPr>
        <w:t>)</w:t>
      </w:r>
      <w:r w:rsidRPr="00A23DD3">
        <w:rPr>
          <w:rFonts w:asciiTheme="majorHAnsi" w:hAnsiTheme="majorHAnsi" w:cs="Tahoma"/>
          <w:color w:val="000000"/>
          <w:sz w:val="22"/>
          <w:szCs w:val="22"/>
        </w:rPr>
        <w:t xml:space="preserve"> od odpowiedzialności cywilnej z tytułu prowadzonej działalności gospodarczej związanej z</w:t>
      </w:r>
      <w:r w:rsidR="00EB578B">
        <w:rPr>
          <w:rFonts w:asciiTheme="majorHAnsi" w:hAnsiTheme="majorHAnsi" w:cs="Tahoma"/>
          <w:color w:val="000000"/>
          <w:sz w:val="22"/>
          <w:szCs w:val="22"/>
        </w:rPr>
        <w:t> </w:t>
      </w:r>
      <w:r w:rsidRPr="00A23DD3">
        <w:rPr>
          <w:rFonts w:asciiTheme="majorHAnsi" w:hAnsiTheme="majorHAnsi" w:cs="Tahoma"/>
          <w:color w:val="000000"/>
          <w:sz w:val="22"/>
          <w:szCs w:val="22"/>
        </w:rPr>
        <w:t>przedmiotem zamówienia,</w:t>
      </w:r>
    </w:p>
    <w:p w14:paraId="5F2B1D8E" w14:textId="77777777" w:rsidR="00A23DD3" w:rsidRPr="00A23DD3" w:rsidRDefault="00A23DD3" w:rsidP="00A23DD3">
      <w:pPr>
        <w:ind w:left="720"/>
        <w:jc w:val="both"/>
        <w:rPr>
          <w:rFonts w:asciiTheme="majorHAnsi" w:hAnsiTheme="majorHAnsi" w:cs="Tahoma"/>
          <w:sz w:val="22"/>
          <w:szCs w:val="22"/>
        </w:rPr>
      </w:pPr>
      <w:r w:rsidRPr="00A23DD3">
        <w:rPr>
          <w:rFonts w:asciiTheme="majorHAnsi" w:hAnsiTheme="majorHAnsi" w:cs="Tahoma"/>
          <w:sz w:val="22"/>
          <w:szCs w:val="22"/>
        </w:rPr>
        <w:t>- od chwili przejęcia terenu budowy do czasu przekazania przedmiotu umowy Zamawiającemu do eksploatacji.</w:t>
      </w:r>
    </w:p>
    <w:p w14:paraId="3CCAAE4C" w14:textId="4E30DA96" w:rsidR="00A23DD3" w:rsidRPr="00A23DD3" w:rsidRDefault="00A23DD3" w:rsidP="00A23DD3">
      <w:pPr>
        <w:widowControl/>
        <w:numPr>
          <w:ilvl w:val="0"/>
          <w:numId w:val="16"/>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Uczestniczenia w przeglądach gwarancyjnych oraz usuwanie wszelkich wad określonych podczas przeglądu przez cały okres gwarancji.</w:t>
      </w:r>
    </w:p>
    <w:p w14:paraId="468D7399" w14:textId="77777777" w:rsidR="00A23DD3" w:rsidRPr="00A23DD3" w:rsidRDefault="00A23DD3" w:rsidP="00A23DD3">
      <w:pPr>
        <w:widowControl/>
        <w:numPr>
          <w:ilvl w:val="0"/>
          <w:numId w:val="21"/>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Wykonawca zobowiązany jest do niezwłocznego informowania Zamawiającego o wystąpieniu zdarzeń lub okoliczności, które mogą utrudnić terminową realizację części lub całości przedmiotu umowy w terminie nie dłuższym niż 14 dni od daty wystąpienia zdarzenia lub okoliczności.</w:t>
      </w:r>
    </w:p>
    <w:p w14:paraId="3B989431" w14:textId="77777777" w:rsidR="00A23DD3" w:rsidRPr="00A23DD3" w:rsidRDefault="00A23DD3" w:rsidP="00A23DD3">
      <w:pPr>
        <w:widowControl/>
        <w:numPr>
          <w:ilvl w:val="0"/>
          <w:numId w:val="21"/>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Wykonawca oświadcza, że szczegółowo zapoznał się z dokumentacją projektową i specyfikacjami technicznymi wykonania i odbioru robót budowlanych dotyczącymi przedmiotu umowy i nie wnosi uwag.</w:t>
      </w:r>
    </w:p>
    <w:p w14:paraId="6779ECF2" w14:textId="77777777" w:rsidR="00A23DD3" w:rsidRPr="00A23DD3" w:rsidRDefault="00A23DD3" w:rsidP="00A23DD3">
      <w:pPr>
        <w:widowControl/>
        <w:numPr>
          <w:ilvl w:val="0"/>
          <w:numId w:val="21"/>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 przypadku propozycji Wykonawcy wprowadzenia rozwiązań zamiennych, Wykonawca zobowiązany jest, na własny koszt, do opracowania szczegółowych projektów wykonawczych i technologicznych, uzyskania wszystkich niezbędnych uzgodnień, opinii i decyzji, w tym autora projektu podstawowego oraz zatwierdzenia przez Zamawiającego.</w:t>
      </w:r>
    </w:p>
    <w:p w14:paraId="4B83F540" w14:textId="69611552" w:rsidR="00A23DD3" w:rsidRDefault="00A23DD3" w:rsidP="00A23DD3">
      <w:pPr>
        <w:widowControl/>
        <w:numPr>
          <w:ilvl w:val="0"/>
          <w:numId w:val="21"/>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Wykonawca oświadcza, że posiada zdolności techniczne, doświadczenie, wiedzę oraz będzie dysponował personelem posiadającym wymagane kwalifikacje i uprawnienia w zakresie niezbędnym do wykonania przedmiotu umowy zgodnie z należytą starannością.</w:t>
      </w:r>
    </w:p>
    <w:p w14:paraId="4C7BDD94" w14:textId="77777777" w:rsidR="002C612E" w:rsidRPr="00A23DD3" w:rsidRDefault="002C612E" w:rsidP="002C612E">
      <w:pPr>
        <w:widowControl/>
        <w:suppressAutoHyphens w:val="0"/>
        <w:ind w:left="284"/>
        <w:jc w:val="both"/>
        <w:rPr>
          <w:rFonts w:asciiTheme="majorHAnsi" w:hAnsiTheme="majorHAnsi" w:cs="Tahoma"/>
          <w:color w:val="000000"/>
          <w:sz w:val="22"/>
          <w:szCs w:val="22"/>
        </w:rPr>
      </w:pPr>
    </w:p>
    <w:p w14:paraId="20648353" w14:textId="77777777" w:rsidR="00A23DD3" w:rsidRPr="00A23DD3" w:rsidRDefault="00A23DD3" w:rsidP="00A23DD3">
      <w:pPr>
        <w:jc w:val="center"/>
        <w:rPr>
          <w:rFonts w:asciiTheme="majorHAnsi" w:hAnsiTheme="majorHAnsi" w:cs="Tahoma"/>
          <w:b/>
          <w:color w:val="000000"/>
          <w:sz w:val="22"/>
          <w:szCs w:val="22"/>
        </w:rPr>
      </w:pPr>
      <w:r w:rsidRPr="00A23DD3">
        <w:rPr>
          <w:rFonts w:asciiTheme="majorHAnsi" w:hAnsiTheme="majorHAnsi" w:cs="Tahoma"/>
          <w:b/>
          <w:color w:val="000000"/>
          <w:sz w:val="22"/>
          <w:szCs w:val="22"/>
        </w:rPr>
        <w:t>§ 4</w:t>
      </w:r>
    </w:p>
    <w:p w14:paraId="4B0ED048" w14:textId="77777777" w:rsidR="00A23DD3" w:rsidRPr="00A23DD3" w:rsidRDefault="00A23DD3" w:rsidP="00A23DD3">
      <w:pPr>
        <w:widowControl/>
        <w:numPr>
          <w:ilvl w:val="0"/>
          <w:numId w:val="22"/>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Strony ustalają wynagrodzenie ryczałtowe należne Wykonawcy za wykonanie przedmiotu umowy </w:t>
      </w:r>
      <w:r w:rsidRPr="00A23DD3">
        <w:rPr>
          <w:rFonts w:asciiTheme="majorHAnsi" w:hAnsiTheme="majorHAnsi" w:cs="Tahoma"/>
          <w:color w:val="000000"/>
          <w:sz w:val="22"/>
          <w:szCs w:val="22"/>
        </w:rPr>
        <w:br/>
        <w:t xml:space="preserve">w wysokości: </w:t>
      </w:r>
      <w:r w:rsidRPr="00A23DD3">
        <w:rPr>
          <w:rFonts w:asciiTheme="majorHAnsi" w:hAnsiTheme="majorHAnsi" w:cs="Tahoma"/>
          <w:b/>
          <w:bCs/>
          <w:color w:val="000000"/>
          <w:sz w:val="22"/>
          <w:szCs w:val="22"/>
        </w:rPr>
        <w:t>…………. zł netto</w:t>
      </w:r>
      <w:r w:rsidRPr="00A23DD3">
        <w:rPr>
          <w:rFonts w:asciiTheme="majorHAnsi" w:hAnsiTheme="majorHAnsi" w:cs="Tahoma"/>
          <w:color w:val="000000"/>
          <w:sz w:val="22"/>
          <w:szCs w:val="22"/>
        </w:rPr>
        <w:t xml:space="preserve"> + VAT (słownie: ……………………………………</w:t>
      </w:r>
      <w:r w:rsidRPr="00A23DD3">
        <w:rPr>
          <w:rFonts w:asciiTheme="majorHAnsi" w:hAnsiTheme="majorHAnsi" w:cs="Tahoma"/>
          <w:color w:val="000000"/>
          <w:sz w:val="22"/>
          <w:szCs w:val="22"/>
        </w:rPr>
        <w:tab/>
        <w:t xml:space="preserve">zł + VAT) tj. łącznie </w:t>
      </w:r>
      <w:r w:rsidRPr="00A23DD3">
        <w:rPr>
          <w:rFonts w:asciiTheme="majorHAnsi" w:hAnsiTheme="majorHAnsi" w:cs="Tahoma"/>
          <w:b/>
          <w:bCs/>
          <w:color w:val="000000"/>
          <w:sz w:val="22"/>
          <w:szCs w:val="22"/>
        </w:rPr>
        <w:t>…………… zł brutto</w:t>
      </w:r>
      <w:r w:rsidRPr="00A23DD3">
        <w:rPr>
          <w:rFonts w:asciiTheme="majorHAnsi" w:hAnsiTheme="majorHAnsi" w:cs="Tahoma"/>
          <w:color w:val="000000"/>
          <w:sz w:val="22"/>
          <w:szCs w:val="22"/>
        </w:rPr>
        <w:t xml:space="preserve"> (słownie: ………………………………………. zł brutto).</w:t>
      </w:r>
    </w:p>
    <w:p w14:paraId="4868FA71" w14:textId="77777777" w:rsidR="00A671B3" w:rsidRDefault="00A23DD3" w:rsidP="00A23DD3">
      <w:pPr>
        <w:widowControl/>
        <w:numPr>
          <w:ilvl w:val="0"/>
          <w:numId w:val="22"/>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Strony stwierdzają, że wynagrodzenie, o którym mowa w ust. 1 zostało poprawnie określone </w:t>
      </w:r>
      <w:r w:rsidRPr="00A23DD3">
        <w:rPr>
          <w:rFonts w:asciiTheme="majorHAnsi" w:hAnsiTheme="majorHAnsi" w:cs="Tahoma"/>
          <w:color w:val="000000"/>
          <w:sz w:val="22"/>
          <w:szCs w:val="22"/>
        </w:rPr>
        <w:br/>
        <w:t xml:space="preserve">z pełną odpowiedzialnością Wykonawcy za interpretację danych i jest ono wystarczające przez cały czas trwania umowy wraz z okresem gwarancji jakości bez możliwości jego zmiany w trakcie trwania umowy (Wykonawca nie może żądać podwyższenia wynagrodzenia ryczałtowego zgodnie z art. 632 </w:t>
      </w:r>
      <w:r w:rsidR="001D0F21">
        <w:rPr>
          <w:rFonts w:asciiTheme="majorHAnsi" w:hAnsiTheme="majorHAnsi" w:cs="Tahoma"/>
          <w:color w:val="000000"/>
          <w:sz w:val="22"/>
          <w:szCs w:val="22"/>
        </w:rPr>
        <w:t>Kodeksu cywilnego</w:t>
      </w:r>
      <w:r w:rsidRPr="00A23DD3">
        <w:rPr>
          <w:rFonts w:asciiTheme="majorHAnsi" w:hAnsiTheme="majorHAnsi" w:cs="Tahoma"/>
          <w:color w:val="000000"/>
          <w:sz w:val="22"/>
          <w:szCs w:val="22"/>
        </w:rPr>
        <w:t>) oraz pokrywa wszystkie zobowiązania Wykonawcy wg umowy i wszystko, co konieczne dla właściwej realizacji i</w:t>
      </w:r>
      <w:r w:rsidR="00893CB1">
        <w:rPr>
          <w:rFonts w:asciiTheme="majorHAnsi" w:hAnsiTheme="majorHAnsi" w:cs="Tahoma"/>
          <w:color w:val="000000"/>
          <w:sz w:val="22"/>
          <w:szCs w:val="22"/>
        </w:rPr>
        <w:t> </w:t>
      </w:r>
      <w:r w:rsidRPr="00A23DD3">
        <w:rPr>
          <w:rFonts w:asciiTheme="majorHAnsi" w:hAnsiTheme="majorHAnsi" w:cs="Tahoma"/>
          <w:color w:val="000000"/>
          <w:sz w:val="22"/>
          <w:szCs w:val="22"/>
        </w:rPr>
        <w:t>oddania Zamawiającemu przedmiotu zamówienia oraz niezwłocznego usunięcia wszystkich wad i</w:t>
      </w:r>
      <w:r w:rsidR="00893CB1">
        <w:rPr>
          <w:rFonts w:asciiTheme="majorHAnsi" w:hAnsiTheme="majorHAnsi" w:cs="Tahoma"/>
          <w:color w:val="000000"/>
          <w:sz w:val="22"/>
          <w:szCs w:val="22"/>
        </w:rPr>
        <w:t> </w:t>
      </w:r>
      <w:r w:rsidRPr="00A23DD3">
        <w:rPr>
          <w:rFonts w:asciiTheme="majorHAnsi" w:hAnsiTheme="majorHAnsi" w:cs="Tahoma"/>
          <w:color w:val="000000"/>
          <w:sz w:val="22"/>
          <w:szCs w:val="22"/>
        </w:rPr>
        <w:t>dokonania potrzebnych napraw w okresie gwarancji.</w:t>
      </w:r>
      <w:r w:rsidR="00A671B3">
        <w:rPr>
          <w:rFonts w:asciiTheme="majorHAnsi" w:hAnsiTheme="majorHAnsi" w:cs="Tahoma"/>
          <w:color w:val="000000"/>
          <w:sz w:val="22"/>
          <w:szCs w:val="22"/>
        </w:rPr>
        <w:t xml:space="preserve"> </w:t>
      </w:r>
    </w:p>
    <w:p w14:paraId="04CA7CB1" w14:textId="52B016D6" w:rsidR="00A23DD3" w:rsidRPr="00A671B3" w:rsidRDefault="00A23DD3" w:rsidP="00A671B3">
      <w:pPr>
        <w:widowControl/>
        <w:suppressAutoHyphens w:val="0"/>
        <w:ind w:left="284"/>
        <w:jc w:val="both"/>
        <w:rPr>
          <w:rFonts w:asciiTheme="majorHAnsi" w:hAnsiTheme="majorHAnsi" w:cs="Tahoma"/>
          <w:color w:val="000000"/>
          <w:sz w:val="22"/>
          <w:szCs w:val="22"/>
        </w:rPr>
      </w:pPr>
      <w:r w:rsidRPr="00A671B3">
        <w:rPr>
          <w:rFonts w:asciiTheme="majorHAnsi" w:hAnsiTheme="majorHAnsi" w:cs="Tahoma"/>
          <w:color w:val="000000"/>
          <w:sz w:val="22"/>
          <w:szCs w:val="22"/>
        </w:rPr>
        <w:t xml:space="preserve">Wykonawca w terminie 10 dni od dnia podpisania umowy dostarczy Zamawiającemu opracowany przez siebie kosztorys ofertowy szczegółowy, podlegający akceptacji przez Zamawiającego. </w:t>
      </w:r>
    </w:p>
    <w:p w14:paraId="671E3358" w14:textId="3A3829E7" w:rsidR="00A23DD3" w:rsidRPr="00A23DD3" w:rsidRDefault="00A23DD3" w:rsidP="00A23DD3">
      <w:pPr>
        <w:widowControl/>
        <w:numPr>
          <w:ilvl w:val="0"/>
          <w:numId w:val="22"/>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Wykonanie ewentualnych robót dodatkowych w stosunku do projektu budowlanego </w:t>
      </w:r>
      <w:r w:rsidRPr="00A23DD3">
        <w:rPr>
          <w:rFonts w:asciiTheme="majorHAnsi" w:hAnsiTheme="majorHAnsi" w:cs="Tahoma"/>
          <w:color w:val="000000"/>
          <w:sz w:val="22"/>
          <w:szCs w:val="22"/>
        </w:rPr>
        <w:br/>
        <w:t xml:space="preserve">może nastąpić wyłącznie w przypadku zaistnienia okoliczności, których nie można było przewidzieć w dniu podpisania niniejszej umowy. Wymagają one uprzedniego spisania protokołu konieczności przez Wykonawcę i </w:t>
      </w:r>
      <w:r w:rsidR="00814E8C">
        <w:rPr>
          <w:rFonts w:asciiTheme="majorHAnsi" w:hAnsiTheme="majorHAnsi" w:cs="Tahoma"/>
          <w:color w:val="000000"/>
          <w:sz w:val="22"/>
          <w:szCs w:val="22"/>
        </w:rPr>
        <w:t xml:space="preserve">przedstawiciela Zamawiającego </w:t>
      </w:r>
      <w:r w:rsidRPr="00A23DD3">
        <w:rPr>
          <w:rFonts w:asciiTheme="majorHAnsi" w:hAnsiTheme="majorHAnsi" w:cs="Tahoma"/>
          <w:color w:val="000000"/>
          <w:sz w:val="22"/>
          <w:szCs w:val="22"/>
        </w:rPr>
        <w:t xml:space="preserve">oraz podpisaniu aneksu. W przypadku wykonania przez </w:t>
      </w:r>
      <w:r w:rsidRPr="00A23DD3">
        <w:rPr>
          <w:rFonts w:asciiTheme="majorHAnsi" w:hAnsiTheme="majorHAnsi" w:cs="Tahoma"/>
          <w:color w:val="000000"/>
          <w:sz w:val="22"/>
          <w:szCs w:val="22"/>
        </w:rPr>
        <w:lastRenderedPageBreak/>
        <w:t>Wykonawcę robót dodatkowych bez uprzedniego zatwierdzenia ich przez Zamawiającego, Zamawiający nie ma obowiązku zapłaty wynagrodzenia za wykonane roboty dodatkowe. Roboty nieujęte w przedmiarze robót, a występujące w dokumentacji projektowej lub z niego wynikające, nie są robotami dodatkowymi.</w:t>
      </w:r>
    </w:p>
    <w:p w14:paraId="0CA494C8" w14:textId="77777777" w:rsidR="00A23DD3" w:rsidRPr="00A23DD3" w:rsidRDefault="00A23DD3" w:rsidP="00A23DD3">
      <w:pPr>
        <w:widowControl/>
        <w:numPr>
          <w:ilvl w:val="0"/>
          <w:numId w:val="22"/>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Roboty dodatkowe zatwierdzone przez Zamawiającego w stosunku do dokumentacji projektowej zostaną rozliczone w formie wynagrodzenia ryczałtowego, kosztorysem dodatkowym, w oparciu o kosztorys ofertowy szczegółowy, a w przypadku braku pozycji odpowiednie katalogi np. KNR zaakceptowane przez Zamawiającego i nw. wskaźniki cenotwórcze:</w:t>
      </w:r>
    </w:p>
    <w:p w14:paraId="20EC8005" w14:textId="477B5229"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a</w:t>
      </w:r>
      <w:r w:rsidR="00814E8C">
        <w:rPr>
          <w:rFonts w:asciiTheme="majorHAnsi" w:hAnsiTheme="majorHAnsi" w:cs="Tahoma"/>
          <w:color w:val="000000"/>
          <w:sz w:val="22"/>
          <w:szCs w:val="22"/>
        </w:rPr>
        <w:t>)</w:t>
      </w:r>
      <w:r w:rsidRPr="00A23DD3">
        <w:rPr>
          <w:rFonts w:asciiTheme="majorHAnsi" w:hAnsiTheme="majorHAnsi" w:cs="Tahoma"/>
          <w:color w:val="000000"/>
          <w:sz w:val="22"/>
          <w:szCs w:val="22"/>
        </w:rPr>
        <w:t xml:space="preserve"> robocizna (zł/godz.) – w oparciu o kosztorys ofertowy szczegółowy,</w:t>
      </w:r>
    </w:p>
    <w:p w14:paraId="2BF7FE9C" w14:textId="7856430D"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b</w:t>
      </w:r>
      <w:r w:rsidR="001978FA">
        <w:rPr>
          <w:rFonts w:asciiTheme="majorHAnsi" w:hAnsiTheme="majorHAnsi" w:cs="Tahoma"/>
          <w:color w:val="000000"/>
          <w:sz w:val="22"/>
          <w:szCs w:val="22"/>
        </w:rPr>
        <w:t>)</w:t>
      </w:r>
      <w:r w:rsidRPr="00A23DD3">
        <w:rPr>
          <w:rFonts w:asciiTheme="majorHAnsi" w:hAnsiTheme="majorHAnsi" w:cs="Tahoma"/>
          <w:color w:val="000000"/>
          <w:sz w:val="22"/>
          <w:szCs w:val="22"/>
        </w:rPr>
        <w:t xml:space="preserve"> materiały - w oparciu o kosztorys ofertowy, a w przypadku braku pozycji wg innych ogólnie stosowanych cen zaakceptowanych przez Zamawiającego,</w:t>
      </w:r>
    </w:p>
    <w:p w14:paraId="63EF6263" w14:textId="51682780"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c</w:t>
      </w:r>
      <w:r w:rsidR="001978FA">
        <w:rPr>
          <w:rFonts w:asciiTheme="majorHAnsi" w:hAnsiTheme="majorHAnsi" w:cs="Tahoma"/>
          <w:color w:val="000000"/>
          <w:sz w:val="22"/>
          <w:szCs w:val="22"/>
        </w:rPr>
        <w:t>)</w:t>
      </w:r>
      <w:r w:rsidRPr="00A23DD3">
        <w:rPr>
          <w:rFonts w:asciiTheme="majorHAnsi" w:hAnsiTheme="majorHAnsi" w:cs="Tahoma"/>
          <w:color w:val="000000"/>
          <w:sz w:val="22"/>
          <w:szCs w:val="22"/>
        </w:rPr>
        <w:t xml:space="preserve"> sprzęt - w oparciu o kosztorys ofertowy, a w przypadku braku pozycji wg innych ogólnie stosowanych cen zaakceptowanych przez Zamawiającego,</w:t>
      </w:r>
    </w:p>
    <w:p w14:paraId="719E673F" w14:textId="1F648372"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d</w:t>
      </w:r>
      <w:r w:rsidR="001978FA">
        <w:rPr>
          <w:rFonts w:asciiTheme="majorHAnsi" w:hAnsiTheme="majorHAnsi" w:cs="Tahoma"/>
          <w:color w:val="000000"/>
          <w:sz w:val="22"/>
          <w:szCs w:val="22"/>
        </w:rPr>
        <w:t>)</w:t>
      </w:r>
      <w:r w:rsidRPr="00A23DD3">
        <w:rPr>
          <w:rFonts w:asciiTheme="majorHAnsi" w:hAnsiTheme="majorHAnsi" w:cs="Tahoma"/>
          <w:color w:val="000000"/>
          <w:sz w:val="22"/>
          <w:szCs w:val="22"/>
        </w:rPr>
        <w:t xml:space="preserve"> koszty pośrednie /R+S/, koszty zakupu /M/, zysk /R+S+Kp/ (%) - w oparciu o kosztorys ofertowy szczegółowy,</w:t>
      </w:r>
    </w:p>
    <w:p w14:paraId="64EBE2AE" w14:textId="78106279"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e</w:t>
      </w:r>
      <w:r w:rsidR="001978FA">
        <w:rPr>
          <w:rFonts w:asciiTheme="majorHAnsi" w:hAnsiTheme="majorHAnsi" w:cs="Tahoma"/>
          <w:color w:val="000000"/>
          <w:sz w:val="22"/>
          <w:szCs w:val="22"/>
        </w:rPr>
        <w:t>)</w:t>
      </w:r>
      <w:r w:rsidRPr="00A23DD3">
        <w:rPr>
          <w:rFonts w:asciiTheme="majorHAnsi" w:hAnsiTheme="majorHAnsi" w:cs="Tahoma"/>
          <w:color w:val="000000"/>
          <w:sz w:val="22"/>
          <w:szCs w:val="22"/>
        </w:rPr>
        <w:t xml:space="preserve"> plus podatek VAT wg obowiązujących przepisów.</w:t>
      </w:r>
    </w:p>
    <w:p w14:paraId="486424B9" w14:textId="053D2CC0" w:rsidR="00A23DD3" w:rsidRPr="00A23DD3" w:rsidRDefault="00A23DD3" w:rsidP="00A23DD3">
      <w:pPr>
        <w:widowControl/>
        <w:numPr>
          <w:ilvl w:val="0"/>
          <w:numId w:val="22"/>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Roboty zamienne i zaniechane w stosunku do dokumentacji projektowej wymagają uprzedniego spisania protokołu konieczności przez Wykonawcę i </w:t>
      </w:r>
      <w:r w:rsidR="001978FA">
        <w:rPr>
          <w:rFonts w:asciiTheme="majorHAnsi" w:hAnsiTheme="majorHAnsi" w:cs="Tahoma"/>
          <w:color w:val="000000"/>
          <w:sz w:val="22"/>
          <w:szCs w:val="22"/>
        </w:rPr>
        <w:t>Zamawiającego</w:t>
      </w:r>
      <w:r w:rsidRPr="00A23DD3">
        <w:rPr>
          <w:rFonts w:asciiTheme="majorHAnsi" w:hAnsiTheme="majorHAnsi" w:cs="Tahoma"/>
          <w:color w:val="000000"/>
          <w:sz w:val="22"/>
          <w:szCs w:val="22"/>
        </w:rPr>
        <w:t xml:space="preserve"> oraz podpisaniu aneksu. Zostaną one rozliczone w formie wynagrodzenia ryczałtowego, kosztorysem zamiennym sporządzonym w oparciu o kosztorys ofertowy szczegółowy, a w przypadku braku pozycji odpowiednie katalogi np. KNR zaakceptowane przez Zamawiającego i zastosowaniu wskaźników cenotwórczych, o których mowa w § 4 ust. 4 z korektą wynagrodzenia, o którym mowa w </w:t>
      </w:r>
      <w:r w:rsidRPr="00A23DD3">
        <w:rPr>
          <w:rFonts w:asciiTheme="majorHAnsi" w:hAnsiTheme="majorHAnsi" w:cs="Tahoma"/>
          <w:color w:val="000000"/>
          <w:sz w:val="22"/>
          <w:szCs w:val="22"/>
        </w:rPr>
        <w:sym w:font="Arial" w:char="00A7"/>
      </w:r>
      <w:r w:rsidRPr="00A23DD3">
        <w:rPr>
          <w:rFonts w:asciiTheme="majorHAnsi" w:hAnsiTheme="majorHAnsi" w:cs="Tahoma"/>
          <w:color w:val="000000"/>
          <w:sz w:val="22"/>
          <w:szCs w:val="22"/>
        </w:rPr>
        <w:t>4 ust. 1 za wykonanie przedmiotu umowy.</w:t>
      </w:r>
    </w:p>
    <w:p w14:paraId="44E19C2E" w14:textId="03367602"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Wykonawca wyraża zgodę na zmniejszenie wynagrodzenia, o którym mowa w § 4 ust.</w:t>
      </w:r>
      <w:r w:rsidR="006054AC">
        <w:rPr>
          <w:rFonts w:asciiTheme="majorHAnsi" w:hAnsiTheme="majorHAnsi" w:cs="Tahoma"/>
          <w:color w:val="000000"/>
          <w:sz w:val="22"/>
          <w:szCs w:val="22"/>
        </w:rPr>
        <w:t xml:space="preserve"> </w:t>
      </w:r>
      <w:r w:rsidRPr="00A23DD3">
        <w:rPr>
          <w:rFonts w:asciiTheme="majorHAnsi" w:hAnsiTheme="majorHAnsi" w:cs="Tahoma"/>
          <w:color w:val="000000"/>
          <w:sz w:val="22"/>
          <w:szCs w:val="22"/>
        </w:rPr>
        <w:t xml:space="preserve">1 </w:t>
      </w:r>
      <w:r w:rsidRPr="00A23DD3">
        <w:rPr>
          <w:rFonts w:asciiTheme="majorHAnsi" w:hAnsiTheme="majorHAnsi" w:cs="Tahoma"/>
          <w:color w:val="000000"/>
          <w:sz w:val="22"/>
          <w:szCs w:val="22"/>
        </w:rPr>
        <w:br/>
        <w:t>w przypadku wykonania robót zamiennych o niższej wartości od przyjętej w kosztorysie ofertowym szczegółowym lub ich zaniechaniu.</w:t>
      </w:r>
    </w:p>
    <w:p w14:paraId="1E317BC9" w14:textId="66EEE156" w:rsidR="00A23DD3" w:rsidRDefault="00A23DD3" w:rsidP="00A23DD3">
      <w:pPr>
        <w:widowControl/>
        <w:numPr>
          <w:ilvl w:val="0"/>
          <w:numId w:val="22"/>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Roboty niezbędne, w stosunku do dokumentacji projektowej, do usunięcia wad dokumentacji projektowej są przedmiotem umowy, a więc są przedmiotem zamówienia podstawowego i zostaną rozliczone w formie wynagrodzenia ryczałtowego na zasadach określonych jak w § 4 ust. 5.</w:t>
      </w:r>
    </w:p>
    <w:p w14:paraId="75479F64" w14:textId="33B9E5EA" w:rsidR="003963DA" w:rsidRPr="00A23DD3" w:rsidRDefault="003963DA" w:rsidP="003963DA">
      <w:pPr>
        <w:widowControl/>
        <w:suppressAutoHyphens w:val="0"/>
        <w:ind w:left="284"/>
        <w:jc w:val="both"/>
        <w:rPr>
          <w:rFonts w:asciiTheme="majorHAnsi" w:hAnsiTheme="majorHAnsi" w:cs="Tahoma"/>
          <w:color w:val="000000"/>
          <w:sz w:val="22"/>
          <w:szCs w:val="22"/>
        </w:rPr>
      </w:pPr>
    </w:p>
    <w:p w14:paraId="6B669726" w14:textId="77777777" w:rsidR="00A23DD3" w:rsidRPr="00A23DD3" w:rsidRDefault="00A23DD3" w:rsidP="00A23DD3">
      <w:pPr>
        <w:jc w:val="center"/>
        <w:rPr>
          <w:rFonts w:asciiTheme="majorHAnsi" w:hAnsiTheme="majorHAnsi" w:cs="Tahoma"/>
          <w:b/>
          <w:color w:val="000000"/>
          <w:sz w:val="22"/>
          <w:szCs w:val="22"/>
        </w:rPr>
      </w:pPr>
      <w:r w:rsidRPr="00A23DD3">
        <w:rPr>
          <w:rFonts w:asciiTheme="majorHAnsi" w:hAnsiTheme="majorHAnsi" w:cs="Tahoma"/>
          <w:b/>
          <w:color w:val="000000"/>
          <w:sz w:val="22"/>
          <w:szCs w:val="22"/>
        </w:rPr>
        <w:t>§ 5</w:t>
      </w:r>
    </w:p>
    <w:p w14:paraId="59C1716F" w14:textId="77777777" w:rsidR="00A23DD3" w:rsidRPr="00A23DD3" w:rsidRDefault="00A23DD3" w:rsidP="00955294">
      <w:pPr>
        <w:widowControl/>
        <w:numPr>
          <w:ilvl w:val="0"/>
          <w:numId w:val="25"/>
        </w:numPr>
        <w:tabs>
          <w:tab w:val="clear" w:pos="360"/>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Wykonawca wykona własnymi siłami następujące roboty budowlane …………………...</w:t>
      </w:r>
    </w:p>
    <w:p w14:paraId="6D298710" w14:textId="77777777" w:rsidR="00A23DD3" w:rsidRPr="00A23DD3" w:rsidRDefault="00A23DD3" w:rsidP="00955294">
      <w:pPr>
        <w:widowControl/>
        <w:numPr>
          <w:ilvl w:val="0"/>
          <w:numId w:val="25"/>
        </w:numPr>
        <w:tabs>
          <w:tab w:val="clear" w:pos="360"/>
          <w:tab w:val="num" w:pos="284"/>
        </w:tabs>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Wykonawca powierzy podwykonawcy wykonanie następujących robót</w:t>
      </w:r>
      <w:r w:rsidRPr="00A23DD3">
        <w:rPr>
          <w:rFonts w:asciiTheme="majorHAnsi" w:hAnsiTheme="majorHAnsi" w:cs="Tahoma"/>
          <w:b/>
          <w:color w:val="000000"/>
          <w:sz w:val="22"/>
          <w:szCs w:val="22"/>
        </w:rPr>
        <w:t xml:space="preserve"> </w:t>
      </w:r>
      <w:r w:rsidRPr="00A23DD3">
        <w:rPr>
          <w:rFonts w:asciiTheme="majorHAnsi" w:hAnsiTheme="majorHAnsi" w:cs="Tahoma"/>
          <w:color w:val="000000"/>
          <w:sz w:val="22"/>
          <w:szCs w:val="22"/>
        </w:rPr>
        <w:t xml:space="preserve">budowlanych: …………………. </w:t>
      </w:r>
    </w:p>
    <w:p w14:paraId="6D2F658C" w14:textId="77777777" w:rsidR="00A23DD3" w:rsidRPr="00A23DD3" w:rsidRDefault="00A23DD3" w:rsidP="00955294">
      <w:pPr>
        <w:widowControl/>
        <w:numPr>
          <w:ilvl w:val="0"/>
          <w:numId w:val="25"/>
        </w:numPr>
        <w:tabs>
          <w:tab w:val="clear" w:pos="360"/>
          <w:tab w:val="num" w:pos="284"/>
        </w:tabs>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Wykonawca jest odpowiedzialny za działania lub zaniechania podwykonawcy, jego przedstawicieli lub pracowników, jak za własne działania lub zaniechania.</w:t>
      </w:r>
    </w:p>
    <w:p w14:paraId="4E57AC10" w14:textId="77777777" w:rsidR="00A23DD3" w:rsidRPr="00A23DD3" w:rsidRDefault="00A23DD3" w:rsidP="00955294">
      <w:pPr>
        <w:widowControl/>
        <w:numPr>
          <w:ilvl w:val="0"/>
          <w:numId w:val="25"/>
        </w:numPr>
        <w:tabs>
          <w:tab w:val="clear" w:pos="360"/>
          <w:tab w:val="num" w:pos="284"/>
        </w:tabs>
        <w:suppressAutoHyphens w:val="0"/>
        <w:jc w:val="both"/>
        <w:rPr>
          <w:rFonts w:asciiTheme="majorHAnsi" w:hAnsiTheme="majorHAnsi" w:cs="Tahoma"/>
          <w:color w:val="000000"/>
          <w:sz w:val="22"/>
          <w:szCs w:val="22"/>
        </w:rPr>
      </w:pPr>
      <w:r w:rsidRPr="00A23DD3">
        <w:rPr>
          <w:rFonts w:asciiTheme="majorHAnsi" w:hAnsiTheme="majorHAnsi" w:cs="Tahoma"/>
          <w:sz w:val="22"/>
          <w:szCs w:val="22"/>
        </w:rPr>
        <w:t>Zamawiający żąda, aby przed przystąpieniem do wykonania zamówienia Wykonawca podał nazwy, dane kontaktowe oraz przedstawicieli, podwykonawców zaangażowanych w roboty budowlane lub usługi, jeżeli są już znani.</w:t>
      </w:r>
    </w:p>
    <w:p w14:paraId="1470B390" w14:textId="77777777" w:rsidR="00A23DD3" w:rsidRPr="00A23DD3" w:rsidRDefault="00A23DD3" w:rsidP="00955294">
      <w:pPr>
        <w:widowControl/>
        <w:numPr>
          <w:ilvl w:val="0"/>
          <w:numId w:val="25"/>
        </w:numPr>
        <w:tabs>
          <w:tab w:val="clear" w:pos="360"/>
          <w:tab w:val="num" w:pos="284"/>
        </w:tabs>
        <w:suppressAutoHyphens w:val="0"/>
        <w:jc w:val="both"/>
        <w:rPr>
          <w:rFonts w:asciiTheme="majorHAnsi" w:hAnsiTheme="majorHAnsi" w:cs="Tahoma"/>
          <w:sz w:val="22"/>
          <w:szCs w:val="22"/>
        </w:rPr>
      </w:pPr>
      <w:r w:rsidRPr="00A23DD3">
        <w:rPr>
          <w:rFonts w:asciiTheme="majorHAnsi" w:hAnsiTheme="majorHAnsi" w:cs="Tahoma"/>
          <w:sz w:val="22"/>
          <w:szCs w:val="22"/>
        </w:rPr>
        <w:t>Umowa o podwykonawstwo powinna stanowić w szczególności:</w:t>
      </w:r>
    </w:p>
    <w:p w14:paraId="42A5554F" w14:textId="77777777" w:rsidR="00A23DD3" w:rsidRPr="00A23DD3" w:rsidRDefault="00A23DD3" w:rsidP="00955294">
      <w:pPr>
        <w:widowControl/>
        <w:numPr>
          <w:ilvl w:val="1"/>
          <w:numId w:val="25"/>
        </w:numPr>
        <w:tabs>
          <w:tab w:val="clear" w:pos="1080"/>
        </w:tabs>
        <w:suppressAutoHyphens w:val="0"/>
        <w:ind w:left="284" w:firstLine="0"/>
        <w:jc w:val="both"/>
        <w:rPr>
          <w:rFonts w:asciiTheme="majorHAnsi" w:hAnsiTheme="majorHAnsi" w:cs="Tahoma"/>
          <w:sz w:val="22"/>
          <w:szCs w:val="22"/>
        </w:rPr>
      </w:pPr>
      <w:r w:rsidRPr="00A23DD3">
        <w:rPr>
          <w:rFonts w:asciiTheme="majorHAnsi" w:hAnsiTheme="majorHAnsi" w:cs="Tahoma"/>
          <w:sz w:val="22"/>
          <w:szCs w:val="22"/>
        </w:rPr>
        <w:t>termin zapłaty wynagrodzenia podwykonawcy nie może być dłuższy niż 30 dni od dnia doręczenia faktury VAT,</w:t>
      </w:r>
    </w:p>
    <w:p w14:paraId="5BC681CD" w14:textId="77777777" w:rsidR="00A23DD3" w:rsidRPr="00A23DD3" w:rsidRDefault="00A23DD3" w:rsidP="00955294">
      <w:pPr>
        <w:widowControl/>
        <w:numPr>
          <w:ilvl w:val="1"/>
          <w:numId w:val="25"/>
        </w:numPr>
        <w:tabs>
          <w:tab w:val="clear" w:pos="1080"/>
        </w:tabs>
        <w:suppressAutoHyphens w:val="0"/>
        <w:ind w:left="284" w:firstLine="0"/>
        <w:jc w:val="both"/>
        <w:rPr>
          <w:rFonts w:asciiTheme="majorHAnsi" w:hAnsiTheme="majorHAnsi" w:cs="Tahoma"/>
          <w:sz w:val="22"/>
          <w:szCs w:val="22"/>
        </w:rPr>
      </w:pPr>
      <w:r w:rsidRPr="00A23DD3">
        <w:rPr>
          <w:rFonts w:asciiTheme="majorHAnsi" w:hAnsiTheme="majorHAnsi" w:cs="Tahoma"/>
          <w:sz w:val="22"/>
          <w:szCs w:val="22"/>
        </w:rPr>
        <w:t xml:space="preserve">termin realizacji umowy przez podwykonawcę nie może być dłuższy niż termin określony </w:t>
      </w:r>
      <w:r w:rsidRPr="00A23DD3">
        <w:rPr>
          <w:rFonts w:asciiTheme="majorHAnsi" w:hAnsiTheme="majorHAnsi" w:cs="Tahoma"/>
          <w:sz w:val="22"/>
          <w:szCs w:val="22"/>
        </w:rPr>
        <w:br/>
        <w:t>w umowie zawartej przez Zamawiającego i Wykonawcę,</w:t>
      </w:r>
    </w:p>
    <w:p w14:paraId="696E87F6" w14:textId="77777777" w:rsidR="00A23DD3" w:rsidRPr="00A23DD3" w:rsidRDefault="00A23DD3" w:rsidP="00955294">
      <w:pPr>
        <w:widowControl/>
        <w:numPr>
          <w:ilvl w:val="1"/>
          <w:numId w:val="25"/>
        </w:numPr>
        <w:tabs>
          <w:tab w:val="clear" w:pos="1080"/>
        </w:tabs>
        <w:suppressAutoHyphens w:val="0"/>
        <w:ind w:left="284" w:firstLine="0"/>
        <w:jc w:val="both"/>
        <w:rPr>
          <w:rFonts w:asciiTheme="majorHAnsi" w:hAnsiTheme="majorHAnsi" w:cs="Tahoma"/>
          <w:sz w:val="22"/>
          <w:szCs w:val="22"/>
        </w:rPr>
      </w:pPr>
      <w:r w:rsidRPr="00A23DD3">
        <w:rPr>
          <w:rFonts w:asciiTheme="majorHAnsi" w:hAnsiTheme="majorHAnsi" w:cs="Tahoma"/>
          <w:sz w:val="22"/>
          <w:szCs w:val="22"/>
        </w:rPr>
        <w:t>okres odpowiedzialności podwykonawcy za wady przedmiotu umowy o podwykonawstwo, nie będzie krótszy od okresu odpowiedzialności za wady przedmiotu umowy Wykonawcy wobec Zamawiającego,</w:t>
      </w:r>
    </w:p>
    <w:p w14:paraId="5062D72F" w14:textId="77777777" w:rsidR="00A23DD3" w:rsidRPr="00A23DD3" w:rsidRDefault="00A23DD3" w:rsidP="00955294">
      <w:pPr>
        <w:widowControl/>
        <w:numPr>
          <w:ilvl w:val="1"/>
          <w:numId w:val="25"/>
        </w:numPr>
        <w:tabs>
          <w:tab w:val="clear" w:pos="1080"/>
        </w:tabs>
        <w:suppressAutoHyphens w:val="0"/>
        <w:ind w:left="284" w:firstLine="0"/>
        <w:jc w:val="both"/>
        <w:rPr>
          <w:rFonts w:asciiTheme="majorHAnsi" w:hAnsiTheme="majorHAnsi" w:cs="Tahoma"/>
          <w:sz w:val="22"/>
          <w:szCs w:val="22"/>
        </w:rPr>
      </w:pPr>
      <w:r w:rsidRPr="00A23DD3">
        <w:rPr>
          <w:rFonts w:asciiTheme="majorHAnsi" w:hAnsiTheme="majorHAnsi" w:cs="Tahoma"/>
          <w:sz w:val="22"/>
          <w:szCs w:val="22"/>
        </w:rPr>
        <w:t>w przypadku uchylania się przez Wykonawcę od obowiązku zapłaty wymagalnego wynagrodzenia przysługującego podwykonawcy lub dalszemu podwykonawcy, którzy zawarli:</w:t>
      </w:r>
    </w:p>
    <w:p w14:paraId="7AE618B6" w14:textId="0A041CA6" w:rsidR="00A23DD3" w:rsidRPr="00A23DD3" w:rsidRDefault="00A23DD3" w:rsidP="00A23DD3">
      <w:pPr>
        <w:ind w:left="426"/>
        <w:jc w:val="both"/>
        <w:rPr>
          <w:rFonts w:asciiTheme="majorHAnsi" w:hAnsiTheme="majorHAnsi" w:cs="Tahoma"/>
          <w:sz w:val="22"/>
          <w:szCs w:val="22"/>
        </w:rPr>
      </w:pPr>
      <w:r w:rsidRPr="00A23DD3">
        <w:rPr>
          <w:rFonts w:asciiTheme="majorHAnsi" w:hAnsiTheme="majorHAnsi" w:cs="Tahoma"/>
          <w:sz w:val="22"/>
          <w:szCs w:val="22"/>
        </w:rPr>
        <w:t>-</w:t>
      </w:r>
      <w:r w:rsidR="001447E8">
        <w:rPr>
          <w:rFonts w:asciiTheme="majorHAnsi" w:hAnsiTheme="majorHAnsi" w:cs="Tahoma"/>
          <w:sz w:val="22"/>
          <w:szCs w:val="22"/>
        </w:rPr>
        <w:t xml:space="preserve"> </w:t>
      </w:r>
      <w:r w:rsidRPr="00A23DD3">
        <w:rPr>
          <w:rFonts w:asciiTheme="majorHAnsi" w:hAnsiTheme="majorHAnsi" w:cs="Tahoma"/>
          <w:sz w:val="22"/>
          <w:szCs w:val="22"/>
        </w:rPr>
        <w:t>zaakceptowane przez Zamawiającego umowy o podwykonawstwo, których przedmiotem są roboty budowlane lub</w:t>
      </w:r>
    </w:p>
    <w:p w14:paraId="684EFADF" w14:textId="77777777" w:rsidR="00A23DD3" w:rsidRPr="00A23DD3" w:rsidRDefault="00A23DD3" w:rsidP="00A23DD3">
      <w:pPr>
        <w:ind w:left="426"/>
        <w:jc w:val="both"/>
        <w:rPr>
          <w:rFonts w:asciiTheme="majorHAnsi" w:hAnsiTheme="majorHAnsi" w:cs="Tahoma"/>
          <w:sz w:val="22"/>
          <w:szCs w:val="22"/>
        </w:rPr>
      </w:pPr>
      <w:r w:rsidRPr="00A23DD3">
        <w:rPr>
          <w:rFonts w:asciiTheme="majorHAnsi" w:hAnsiTheme="majorHAnsi" w:cs="Tahoma"/>
          <w:sz w:val="22"/>
          <w:szCs w:val="22"/>
        </w:rPr>
        <w:t>- przedłożone Zamawiającemu umowy o podwykonawstwo, których przedmiotem są dostawy lub usługi,</w:t>
      </w:r>
    </w:p>
    <w:p w14:paraId="1F4CDDFC" w14:textId="77777777" w:rsidR="006054AC" w:rsidRDefault="006054AC" w:rsidP="00A23DD3">
      <w:pPr>
        <w:ind w:left="426"/>
        <w:jc w:val="both"/>
        <w:rPr>
          <w:rFonts w:asciiTheme="majorHAnsi" w:hAnsiTheme="majorHAnsi" w:cs="Tahoma"/>
          <w:sz w:val="22"/>
          <w:szCs w:val="22"/>
        </w:rPr>
      </w:pPr>
    </w:p>
    <w:p w14:paraId="38FB277C" w14:textId="5B59CE51" w:rsidR="00A23DD3" w:rsidRPr="00A23DD3" w:rsidRDefault="00A23DD3" w:rsidP="00A23DD3">
      <w:pPr>
        <w:ind w:left="426"/>
        <w:jc w:val="both"/>
        <w:rPr>
          <w:rFonts w:asciiTheme="majorHAnsi" w:hAnsiTheme="majorHAnsi" w:cs="Tahoma"/>
          <w:color w:val="000000"/>
          <w:sz w:val="22"/>
          <w:szCs w:val="22"/>
        </w:rPr>
      </w:pPr>
      <w:r w:rsidRPr="00A23DD3">
        <w:rPr>
          <w:rFonts w:asciiTheme="majorHAnsi" w:hAnsiTheme="majorHAnsi" w:cs="Tahoma"/>
          <w:sz w:val="22"/>
          <w:szCs w:val="22"/>
        </w:rPr>
        <w:t>Zamawiający dokona bezpośredniej zapłaty wymagalnego wynagrodzenia przysługującego podwykonawcy bez odsetek należnych podwykonawcy.</w:t>
      </w:r>
    </w:p>
    <w:p w14:paraId="16269E29" w14:textId="77777777" w:rsidR="00A23DD3" w:rsidRPr="00A23DD3" w:rsidRDefault="00A23DD3" w:rsidP="00A23DD3">
      <w:pPr>
        <w:widowControl/>
        <w:numPr>
          <w:ilvl w:val="0"/>
          <w:numId w:val="25"/>
        </w:numPr>
        <w:suppressAutoHyphens w:val="0"/>
        <w:jc w:val="both"/>
        <w:rPr>
          <w:rFonts w:asciiTheme="majorHAnsi" w:hAnsiTheme="majorHAnsi" w:cs="Tahoma"/>
          <w:sz w:val="22"/>
          <w:szCs w:val="22"/>
        </w:rPr>
      </w:pPr>
      <w:r w:rsidRPr="00A23DD3">
        <w:rPr>
          <w:rFonts w:asciiTheme="majorHAnsi" w:hAnsiTheme="majorHAnsi" w:cs="Tahoma"/>
          <w:sz w:val="22"/>
          <w:szCs w:val="22"/>
        </w:rPr>
        <w:lastRenderedPageBreak/>
        <w:t>Umowa o podwykonawstwo nie może zawierać postanowień uzależniających uzyskanie przez podwykonawcę płatności od Wykonawcy od zapłaty przez Zamawiającego Wykonawcy wynagrodzenia obejmującego zakres robót wykonanych przez podwykonawcę,</w:t>
      </w:r>
    </w:p>
    <w:p w14:paraId="628E43C3" w14:textId="77777777" w:rsidR="00A23DD3" w:rsidRPr="00A23DD3" w:rsidRDefault="00A23DD3" w:rsidP="00A23DD3">
      <w:pPr>
        <w:widowControl/>
        <w:numPr>
          <w:ilvl w:val="0"/>
          <w:numId w:val="25"/>
        </w:numPr>
        <w:suppressAutoHyphens w:val="0"/>
        <w:jc w:val="both"/>
        <w:rPr>
          <w:rFonts w:asciiTheme="majorHAnsi" w:hAnsiTheme="majorHAnsi" w:cs="Tahoma"/>
          <w:sz w:val="22"/>
          <w:szCs w:val="22"/>
        </w:rPr>
      </w:pPr>
      <w:r w:rsidRPr="00A23DD3">
        <w:rPr>
          <w:rFonts w:asciiTheme="majorHAnsi" w:hAnsiTheme="majorHAnsi" w:cs="Tahoma"/>
          <w:sz w:val="22"/>
          <w:szCs w:val="22"/>
        </w:rPr>
        <w:t xml:space="preserve">Obowiązki Wykonawcy w zakresie zawierania umów o podwykonawstwo stanowią </w:t>
      </w:r>
      <w:r w:rsidRPr="00A23DD3">
        <w:rPr>
          <w:rFonts w:asciiTheme="majorHAnsi" w:hAnsiTheme="majorHAnsi" w:cs="Tahoma"/>
          <w:sz w:val="22"/>
          <w:szCs w:val="22"/>
        </w:rPr>
        <w:br/>
        <w:t>w szczególności:</w:t>
      </w:r>
    </w:p>
    <w:p w14:paraId="06CA8AE0" w14:textId="77777777" w:rsidR="00A23DD3" w:rsidRPr="00483C9F" w:rsidRDefault="00A23DD3" w:rsidP="00A23DD3">
      <w:pPr>
        <w:widowControl/>
        <w:numPr>
          <w:ilvl w:val="0"/>
          <w:numId w:val="44"/>
        </w:numPr>
        <w:suppressAutoHyphens w:val="0"/>
        <w:jc w:val="both"/>
        <w:rPr>
          <w:rFonts w:asciiTheme="majorHAnsi" w:hAnsiTheme="majorHAnsi" w:cs="Tahoma"/>
          <w:sz w:val="22"/>
          <w:szCs w:val="22"/>
        </w:rPr>
      </w:pPr>
      <w:r w:rsidRPr="00A23DD3">
        <w:rPr>
          <w:rFonts w:asciiTheme="majorHAnsi" w:hAnsiTheme="majorHAnsi" w:cs="Tahoma"/>
          <w:sz w:val="22"/>
          <w:szCs w:val="22"/>
        </w:rPr>
        <w:t xml:space="preserve">Wykonawca jest zobowiązany do przedłożenia Zamawiającemu projektu umowy </w:t>
      </w:r>
      <w:r w:rsidRPr="00A23DD3">
        <w:rPr>
          <w:rFonts w:asciiTheme="majorHAnsi" w:hAnsiTheme="majorHAnsi" w:cs="Tahoma"/>
          <w:sz w:val="22"/>
          <w:szCs w:val="22"/>
        </w:rPr>
        <w:br/>
        <w:t xml:space="preserve">o podwykonawstwo, której przedmiotem są </w:t>
      </w:r>
      <w:r w:rsidRPr="00483C9F">
        <w:rPr>
          <w:rFonts w:asciiTheme="majorHAnsi" w:hAnsiTheme="majorHAnsi" w:cs="Tahoma"/>
          <w:sz w:val="22"/>
          <w:szCs w:val="22"/>
        </w:rPr>
        <w:t>roboty budowlane nie później niż 14 dni przed jej zawarciem.</w:t>
      </w:r>
    </w:p>
    <w:p w14:paraId="233E7098" w14:textId="77777777" w:rsidR="00A23DD3" w:rsidRPr="00483C9F" w:rsidRDefault="00A23DD3" w:rsidP="00A23DD3">
      <w:pPr>
        <w:widowControl/>
        <w:numPr>
          <w:ilvl w:val="0"/>
          <w:numId w:val="44"/>
        </w:numPr>
        <w:suppressAutoHyphens w:val="0"/>
        <w:jc w:val="both"/>
        <w:rPr>
          <w:rFonts w:asciiTheme="majorHAnsi" w:hAnsiTheme="majorHAnsi" w:cs="Tahoma"/>
          <w:sz w:val="22"/>
          <w:szCs w:val="22"/>
        </w:rPr>
      </w:pPr>
      <w:r w:rsidRPr="00483C9F">
        <w:rPr>
          <w:rFonts w:asciiTheme="majorHAnsi" w:hAnsiTheme="majorHAnsi" w:cs="Tahoma"/>
          <w:sz w:val="22"/>
          <w:szCs w:val="22"/>
        </w:rPr>
        <w:t xml:space="preserve">Zamawiający w terminie 14 dni od dnia przedłożenia mu projektu umowy o podwykonawstwo, której przedmiotem są roboty budowlane, zgłosi pisemne zastrzeżenia lub sprzeciw </w:t>
      </w:r>
      <w:r w:rsidRPr="00483C9F">
        <w:rPr>
          <w:rFonts w:asciiTheme="majorHAnsi" w:hAnsiTheme="majorHAnsi" w:cs="Tahoma"/>
          <w:sz w:val="22"/>
          <w:szCs w:val="22"/>
        </w:rPr>
        <w:br/>
        <w:t>w przypadku przedłożenia projektu umowy niespełniającej określonych w nin. umowie wymagań.</w:t>
      </w:r>
    </w:p>
    <w:p w14:paraId="2D723A0E" w14:textId="77777777" w:rsidR="00A23DD3" w:rsidRPr="00A23DD3" w:rsidRDefault="00A23DD3" w:rsidP="00A23DD3">
      <w:pPr>
        <w:widowControl/>
        <w:numPr>
          <w:ilvl w:val="0"/>
          <w:numId w:val="44"/>
        </w:numPr>
        <w:suppressAutoHyphens w:val="0"/>
        <w:jc w:val="both"/>
        <w:rPr>
          <w:rFonts w:asciiTheme="majorHAnsi" w:hAnsiTheme="majorHAnsi" w:cs="Tahoma"/>
          <w:sz w:val="22"/>
          <w:szCs w:val="22"/>
        </w:rPr>
      </w:pPr>
      <w:r w:rsidRPr="00483C9F">
        <w:rPr>
          <w:rFonts w:asciiTheme="majorHAnsi" w:hAnsiTheme="majorHAnsi" w:cs="Tahoma"/>
          <w:sz w:val="22"/>
          <w:szCs w:val="22"/>
        </w:rPr>
        <w:t xml:space="preserve">Jeżeli Zamawiający w terminie 14 dni od dnia przedłożenia </w:t>
      </w:r>
      <w:r w:rsidRPr="00A23DD3">
        <w:rPr>
          <w:rFonts w:asciiTheme="majorHAnsi" w:hAnsiTheme="majorHAnsi" w:cs="Tahoma"/>
          <w:sz w:val="22"/>
          <w:szCs w:val="22"/>
        </w:rPr>
        <w:t xml:space="preserve">mu projektu umowy </w:t>
      </w:r>
      <w:r w:rsidRPr="00A23DD3">
        <w:rPr>
          <w:rFonts w:asciiTheme="majorHAnsi" w:hAnsiTheme="majorHAnsi" w:cs="Tahoma"/>
          <w:sz w:val="22"/>
          <w:szCs w:val="22"/>
        </w:rPr>
        <w:br/>
        <w:t>o podwykonawstwo, której przedmiotem są roboty budowlane nie zgłosi na piśmie zastrzeżeń lub sprzeciwu, uważa się, że zaakceptował ten projekt umowy.</w:t>
      </w:r>
    </w:p>
    <w:p w14:paraId="122A05D4" w14:textId="610BA535" w:rsidR="00A23DD3" w:rsidRPr="00A23DD3" w:rsidRDefault="00A23DD3" w:rsidP="00A23DD3">
      <w:pPr>
        <w:widowControl/>
        <w:numPr>
          <w:ilvl w:val="0"/>
          <w:numId w:val="44"/>
        </w:numPr>
        <w:suppressAutoHyphens w:val="0"/>
        <w:jc w:val="both"/>
        <w:rPr>
          <w:rFonts w:asciiTheme="majorHAnsi" w:hAnsiTheme="majorHAnsi" w:cs="Tahoma"/>
          <w:sz w:val="22"/>
          <w:szCs w:val="22"/>
        </w:rPr>
      </w:pPr>
      <w:r w:rsidRPr="00A23DD3">
        <w:rPr>
          <w:rFonts w:asciiTheme="majorHAnsi" w:hAnsiTheme="majorHAnsi" w:cs="Tahoma"/>
          <w:sz w:val="22"/>
          <w:szCs w:val="22"/>
        </w:rPr>
        <w:t>Po akceptacji projektu umowy o podwykonawstwo, której przedmiotem są roboty budowlane lub po bezskutecznym upływie terminu na zgłoszenie przez Zamawiającego zastrzeżeń lub sprzeciwu do tego projektu, Wykonawca przedłoży poświadczoną za zgodność z oryginałem kopię zawartej umowy o</w:t>
      </w:r>
      <w:r w:rsidR="00AF266E">
        <w:rPr>
          <w:rFonts w:asciiTheme="majorHAnsi" w:hAnsiTheme="majorHAnsi" w:cs="Tahoma"/>
          <w:sz w:val="22"/>
          <w:szCs w:val="22"/>
        </w:rPr>
        <w:t> </w:t>
      </w:r>
      <w:r w:rsidRPr="00A23DD3">
        <w:rPr>
          <w:rFonts w:asciiTheme="majorHAnsi" w:hAnsiTheme="majorHAnsi" w:cs="Tahoma"/>
          <w:sz w:val="22"/>
          <w:szCs w:val="22"/>
        </w:rPr>
        <w:t>podwykonawstwo w terminie 7 dni od dnia zawarcia tej umowy, jednakże nie później niż 7 dni przed dniem rozpoczęcia realizacji robót budowlanych przez podwykonawcę.</w:t>
      </w:r>
    </w:p>
    <w:p w14:paraId="712E4837" w14:textId="70AF741E" w:rsidR="00A23DD3" w:rsidRPr="00A23DD3" w:rsidRDefault="00A23DD3" w:rsidP="00A23DD3">
      <w:pPr>
        <w:widowControl/>
        <w:numPr>
          <w:ilvl w:val="0"/>
          <w:numId w:val="44"/>
        </w:numPr>
        <w:suppressAutoHyphens w:val="0"/>
        <w:jc w:val="both"/>
        <w:rPr>
          <w:rFonts w:asciiTheme="majorHAnsi" w:hAnsiTheme="majorHAnsi" w:cs="Tahoma"/>
          <w:sz w:val="22"/>
          <w:szCs w:val="22"/>
        </w:rPr>
      </w:pPr>
      <w:r w:rsidRPr="00A23DD3">
        <w:rPr>
          <w:rFonts w:asciiTheme="majorHAnsi" w:hAnsiTheme="majorHAnsi" w:cs="Tahoma"/>
          <w:sz w:val="22"/>
          <w:szCs w:val="22"/>
        </w:rPr>
        <w:t xml:space="preserve">Wykonawca jest zobowiązany do każdorazowego przedkładania Zamawiającemu w terminie 7 dni od dnia zawarcia poświadczoną za zgodność z oryginałem kopię zawartej umowy </w:t>
      </w:r>
      <w:r w:rsidRPr="00A23DD3">
        <w:rPr>
          <w:rFonts w:asciiTheme="majorHAnsi" w:hAnsiTheme="majorHAnsi" w:cs="Tahoma"/>
          <w:sz w:val="22"/>
          <w:szCs w:val="22"/>
        </w:rPr>
        <w:br/>
        <w:t xml:space="preserve">o podwykonawstwo, której przedmiotem są dostawy lub usługi, w celu weryfikacji, czy wskazane w niej terminy zapłaty wynagrodzenia nie są dłuższe niż 30 dni, </w:t>
      </w:r>
      <w:r w:rsidRPr="00483C9F">
        <w:rPr>
          <w:rFonts w:asciiTheme="majorHAnsi" w:hAnsiTheme="majorHAnsi" w:cs="Tahoma"/>
          <w:sz w:val="22"/>
          <w:szCs w:val="22"/>
        </w:rPr>
        <w:t>z wyłączeniem umów o podwykonawstwo o</w:t>
      </w:r>
      <w:r w:rsidR="00AF266E" w:rsidRPr="00483C9F">
        <w:rPr>
          <w:rFonts w:asciiTheme="majorHAnsi" w:hAnsiTheme="majorHAnsi" w:cs="Tahoma"/>
          <w:sz w:val="22"/>
          <w:szCs w:val="22"/>
        </w:rPr>
        <w:t> </w:t>
      </w:r>
      <w:r w:rsidRPr="00483C9F">
        <w:rPr>
          <w:rFonts w:asciiTheme="majorHAnsi" w:hAnsiTheme="majorHAnsi" w:cs="Tahoma"/>
          <w:sz w:val="22"/>
          <w:szCs w:val="22"/>
        </w:rPr>
        <w:t>wartości mniejszej niż 0,5 % wartości umowy w sprawie zamówienia publicznego tj. …...............…….. zł brutto.</w:t>
      </w:r>
    </w:p>
    <w:p w14:paraId="17955AA6" w14:textId="77777777" w:rsidR="00A23DD3" w:rsidRPr="00A23DD3" w:rsidRDefault="00A23DD3" w:rsidP="00A23DD3">
      <w:pPr>
        <w:widowControl/>
        <w:numPr>
          <w:ilvl w:val="0"/>
          <w:numId w:val="44"/>
        </w:numPr>
        <w:suppressAutoHyphens w:val="0"/>
        <w:jc w:val="both"/>
        <w:rPr>
          <w:rFonts w:asciiTheme="majorHAnsi" w:hAnsiTheme="majorHAnsi" w:cs="Tahoma"/>
          <w:sz w:val="22"/>
          <w:szCs w:val="22"/>
        </w:rPr>
      </w:pPr>
      <w:r w:rsidRPr="00A23DD3">
        <w:rPr>
          <w:rFonts w:asciiTheme="majorHAnsi" w:hAnsiTheme="majorHAnsi" w:cs="Tahoma"/>
          <w:sz w:val="22"/>
          <w:szCs w:val="22"/>
        </w:rPr>
        <w:t xml:space="preserve">Wykonawca nie może polecić podwykonawcy realizacji przedmiotu umowy </w:t>
      </w:r>
      <w:r w:rsidRPr="00A23DD3">
        <w:rPr>
          <w:rFonts w:asciiTheme="majorHAnsi" w:hAnsiTheme="majorHAnsi" w:cs="Tahoma"/>
          <w:sz w:val="22"/>
          <w:szCs w:val="22"/>
        </w:rPr>
        <w:br/>
        <w:t>o podwykonawstwo, której przedmiotem są roboty budowlane w przypadku braku jej akceptacji przez Zamawiającego.</w:t>
      </w:r>
    </w:p>
    <w:p w14:paraId="57C33EBC" w14:textId="77777777" w:rsidR="00A23DD3" w:rsidRPr="00A23DD3" w:rsidRDefault="00A23DD3" w:rsidP="00A23DD3">
      <w:pPr>
        <w:widowControl/>
        <w:numPr>
          <w:ilvl w:val="0"/>
          <w:numId w:val="44"/>
        </w:numPr>
        <w:suppressAutoHyphens w:val="0"/>
        <w:ind w:left="709"/>
        <w:jc w:val="both"/>
        <w:rPr>
          <w:rFonts w:asciiTheme="majorHAnsi" w:hAnsiTheme="majorHAnsi" w:cs="Tahoma"/>
          <w:sz w:val="22"/>
          <w:szCs w:val="22"/>
        </w:rPr>
      </w:pPr>
      <w:r w:rsidRPr="00A23DD3">
        <w:rPr>
          <w:rFonts w:asciiTheme="majorHAnsi" w:hAnsiTheme="majorHAnsi" w:cs="Tahoma"/>
          <w:sz w:val="22"/>
          <w:szCs w:val="22"/>
        </w:rPr>
        <w:t>Do zmian postanowień umów o podwykonawstwo stosuje się zasady mające zastosowanie przy zawieraniu umowy o podwykonawstwo.</w:t>
      </w:r>
    </w:p>
    <w:p w14:paraId="784AA77B" w14:textId="4EACCD36" w:rsidR="00A23DD3" w:rsidRDefault="00A23DD3" w:rsidP="00A23DD3">
      <w:pPr>
        <w:widowControl/>
        <w:numPr>
          <w:ilvl w:val="0"/>
          <w:numId w:val="44"/>
        </w:numPr>
        <w:suppressAutoHyphens w:val="0"/>
        <w:jc w:val="both"/>
        <w:rPr>
          <w:rFonts w:asciiTheme="majorHAnsi" w:hAnsiTheme="majorHAnsi" w:cs="Tahoma"/>
          <w:sz w:val="22"/>
          <w:szCs w:val="22"/>
        </w:rPr>
      </w:pPr>
      <w:r w:rsidRPr="00A23DD3">
        <w:rPr>
          <w:rFonts w:asciiTheme="majorHAnsi" w:hAnsiTheme="majorHAnsi" w:cs="Tahoma"/>
          <w:sz w:val="22"/>
          <w:szCs w:val="22"/>
        </w:rPr>
        <w:t>Zasady dotyczące podwykonawców mają odpowiednie zastosowanie do dalszych podwykonawców, a</w:t>
      </w:r>
      <w:r w:rsidR="00AF266E">
        <w:rPr>
          <w:rFonts w:asciiTheme="majorHAnsi" w:hAnsiTheme="majorHAnsi" w:cs="Tahoma"/>
          <w:sz w:val="22"/>
          <w:szCs w:val="22"/>
        </w:rPr>
        <w:t> </w:t>
      </w:r>
      <w:r w:rsidRPr="00A23DD3">
        <w:rPr>
          <w:rFonts w:asciiTheme="majorHAnsi" w:hAnsiTheme="majorHAnsi" w:cs="Tahoma"/>
          <w:sz w:val="22"/>
          <w:szCs w:val="22"/>
        </w:rPr>
        <w:t xml:space="preserve">w przypadku projektu umowy przedkładanego przez podwykonawcę lub dalszego podwykonawcę wymagane jest dołączenie zgody Wykonawcy na zawarcie umowy </w:t>
      </w:r>
      <w:r w:rsidRPr="00A23DD3">
        <w:rPr>
          <w:rFonts w:asciiTheme="majorHAnsi" w:hAnsiTheme="majorHAnsi" w:cs="Tahoma"/>
          <w:sz w:val="22"/>
          <w:szCs w:val="22"/>
        </w:rPr>
        <w:br/>
        <w:t>o podwykonawstwo o treści zgodnej z projektem umowy.</w:t>
      </w:r>
    </w:p>
    <w:p w14:paraId="14EBADF4" w14:textId="77777777" w:rsidR="00AF266E" w:rsidRPr="00A23DD3" w:rsidRDefault="00AF266E" w:rsidP="00AF266E">
      <w:pPr>
        <w:widowControl/>
        <w:suppressAutoHyphens w:val="0"/>
        <w:ind w:left="720"/>
        <w:jc w:val="both"/>
        <w:rPr>
          <w:rFonts w:asciiTheme="majorHAnsi" w:hAnsiTheme="majorHAnsi" w:cs="Tahoma"/>
          <w:sz w:val="22"/>
          <w:szCs w:val="22"/>
        </w:rPr>
      </w:pPr>
    </w:p>
    <w:p w14:paraId="63081D2E" w14:textId="77777777" w:rsidR="00A23DD3" w:rsidRPr="00A23DD3" w:rsidRDefault="00A23DD3" w:rsidP="00A23DD3">
      <w:pPr>
        <w:jc w:val="center"/>
        <w:rPr>
          <w:rFonts w:asciiTheme="majorHAnsi" w:hAnsiTheme="majorHAnsi" w:cs="Tahoma"/>
          <w:b/>
          <w:color w:val="000000"/>
          <w:sz w:val="22"/>
          <w:szCs w:val="22"/>
        </w:rPr>
      </w:pPr>
      <w:r w:rsidRPr="00A23DD3">
        <w:rPr>
          <w:rFonts w:asciiTheme="majorHAnsi" w:hAnsiTheme="majorHAnsi" w:cs="Tahoma"/>
          <w:b/>
          <w:color w:val="000000"/>
          <w:sz w:val="22"/>
          <w:szCs w:val="22"/>
        </w:rPr>
        <w:t>§ 6</w:t>
      </w:r>
    </w:p>
    <w:p w14:paraId="49546585" w14:textId="5551E80E" w:rsidR="00A23DD3" w:rsidRPr="00A23DD3" w:rsidRDefault="00A23DD3" w:rsidP="00A23DD3">
      <w:pPr>
        <w:widowControl/>
        <w:numPr>
          <w:ilvl w:val="0"/>
          <w:numId w:val="33"/>
        </w:numPr>
        <w:suppressAutoHyphens w:val="0"/>
        <w:jc w:val="both"/>
        <w:rPr>
          <w:rFonts w:asciiTheme="majorHAnsi" w:hAnsiTheme="majorHAnsi" w:cs="Tahoma"/>
          <w:color w:val="000000"/>
          <w:sz w:val="22"/>
          <w:szCs w:val="22"/>
        </w:rPr>
      </w:pPr>
      <w:r w:rsidRPr="00A23DD3">
        <w:rPr>
          <w:rFonts w:asciiTheme="majorHAnsi" w:hAnsiTheme="majorHAnsi" w:cs="Tahoma"/>
          <w:sz w:val="22"/>
          <w:szCs w:val="22"/>
        </w:rPr>
        <w:t xml:space="preserve">Wykonawca zobowiązuje się, że pracownicy świadczący usługi z wyłączeniem czynności wykonywanych przez kierownika budowy </w:t>
      </w:r>
      <w:r w:rsidR="009876E6">
        <w:rPr>
          <w:rFonts w:asciiTheme="majorHAnsi" w:hAnsiTheme="majorHAnsi" w:cs="Tahoma"/>
          <w:sz w:val="22"/>
          <w:szCs w:val="22"/>
        </w:rPr>
        <w:t xml:space="preserve">i kierowników robót </w:t>
      </w:r>
      <w:r w:rsidRPr="00A23DD3">
        <w:rPr>
          <w:rFonts w:asciiTheme="majorHAnsi" w:hAnsiTheme="majorHAnsi" w:cs="Tahoma"/>
          <w:sz w:val="22"/>
          <w:szCs w:val="22"/>
        </w:rPr>
        <w:t xml:space="preserve">będą w okresie realizacji umowy zatrudnieni na podstawie stosunku pracy w rozumieniu przepisów ustawy z dnia 26 czerwca 1974 r.- Kodeks pracy (Dz. U. z 2020 r. poz. 1320). </w:t>
      </w:r>
    </w:p>
    <w:p w14:paraId="771074C8" w14:textId="3BE7F093" w:rsidR="007F6B4D" w:rsidRDefault="00A23DD3" w:rsidP="00A23DD3">
      <w:pPr>
        <w:widowControl/>
        <w:numPr>
          <w:ilvl w:val="0"/>
          <w:numId w:val="33"/>
        </w:numPr>
        <w:suppressAutoHyphens w:val="0"/>
        <w:jc w:val="both"/>
        <w:rPr>
          <w:rFonts w:asciiTheme="majorHAnsi" w:hAnsiTheme="majorHAnsi" w:cs="Tahoma"/>
          <w:color w:val="000000"/>
          <w:sz w:val="22"/>
          <w:szCs w:val="22"/>
        </w:rPr>
      </w:pPr>
      <w:r w:rsidRPr="007F6B4D">
        <w:rPr>
          <w:rFonts w:asciiTheme="majorHAnsi" w:hAnsiTheme="majorHAnsi" w:cs="Tahoma"/>
          <w:color w:val="000000"/>
          <w:sz w:val="22"/>
          <w:szCs w:val="22"/>
        </w:rPr>
        <w:t>Każdorazowo na żądanie Zamawiającego, w terminie wskazanym przez Zamawiającego nie krótszym niż 3</w:t>
      </w:r>
      <w:r w:rsidR="002A20F2">
        <w:rPr>
          <w:rFonts w:asciiTheme="majorHAnsi" w:hAnsiTheme="majorHAnsi" w:cs="Tahoma"/>
          <w:color w:val="000000"/>
          <w:sz w:val="22"/>
          <w:szCs w:val="22"/>
        </w:rPr>
        <w:t> </w:t>
      </w:r>
      <w:r w:rsidRPr="007F6B4D">
        <w:rPr>
          <w:rFonts w:asciiTheme="majorHAnsi" w:hAnsiTheme="majorHAnsi" w:cs="Tahoma"/>
          <w:color w:val="000000"/>
          <w:sz w:val="22"/>
          <w:szCs w:val="22"/>
        </w:rPr>
        <w:t xml:space="preserve">dni robocze, Wykonawca lub podwykonawca zobowiązuje się przedłożyć </w:t>
      </w:r>
      <w:r w:rsidRPr="007F6B4D">
        <w:rPr>
          <w:rFonts w:asciiTheme="majorHAnsi" w:hAnsiTheme="majorHAnsi" w:cs="Tahoma"/>
          <w:sz w:val="22"/>
          <w:szCs w:val="22"/>
        </w:rPr>
        <w:t>oświadczenia zatrudnionego pracownika, oświadczenia Wykonawcy lub podwykonawcy o zatrudnieniu na podstawie umowy o pracę, poświadczonej za zgodność z oryginałem kopii umowy o pracę zatrudnionego pracownika.</w:t>
      </w:r>
      <w:r w:rsidRPr="007F6B4D">
        <w:rPr>
          <w:rFonts w:asciiTheme="majorHAnsi" w:hAnsiTheme="majorHAnsi" w:cs="Tahoma"/>
          <w:color w:val="000000"/>
          <w:sz w:val="22"/>
          <w:szCs w:val="22"/>
        </w:rPr>
        <w:t xml:space="preserve"> </w:t>
      </w:r>
      <w:r w:rsidR="007F6B4D" w:rsidRPr="007F6B4D">
        <w:rPr>
          <w:rFonts w:asciiTheme="majorHAnsi" w:hAnsiTheme="majorHAnsi" w:cs="Tahoma"/>
          <w:color w:val="000000"/>
          <w:sz w:val="22"/>
          <w:szCs w:val="22"/>
        </w:rPr>
        <w:t>W tym celu Wykonawca zobowiązany jest do uzyskania od pracowników zgody na przetwarzanie danych osobowych zgodnie z przepisami o ochronie danych osobowych.</w:t>
      </w:r>
    </w:p>
    <w:p w14:paraId="130C47D9" w14:textId="2B084374" w:rsidR="00A23DD3" w:rsidRPr="007F6B4D" w:rsidRDefault="00A23DD3" w:rsidP="00A23DD3">
      <w:pPr>
        <w:widowControl/>
        <w:numPr>
          <w:ilvl w:val="0"/>
          <w:numId w:val="33"/>
        </w:numPr>
        <w:suppressAutoHyphens w:val="0"/>
        <w:jc w:val="both"/>
        <w:rPr>
          <w:rFonts w:asciiTheme="majorHAnsi" w:hAnsiTheme="majorHAnsi" w:cs="Tahoma"/>
          <w:color w:val="000000"/>
          <w:sz w:val="22"/>
          <w:szCs w:val="22"/>
        </w:rPr>
      </w:pPr>
      <w:r w:rsidRPr="007F6B4D">
        <w:rPr>
          <w:rFonts w:asciiTheme="majorHAnsi" w:hAnsiTheme="majorHAnsi" w:cs="Tahoma"/>
          <w:color w:val="000000"/>
          <w:sz w:val="22"/>
          <w:szCs w:val="22"/>
        </w:rPr>
        <w:t>Nieprzedłożenie przez Wykonawcę oświadczenia lub kopii umów zawartych przez Wykonawcę lub podwykonawcę z pracownikami świadczącymi usługi w terminie wskazanym przez Zamawiającego zgodnie z ust. 2 będzie traktowane jako niewypełnienie obowiązku zatrudnienia pracowników świadczących usługi na podstawie umowy o pracę.</w:t>
      </w:r>
    </w:p>
    <w:p w14:paraId="592D1A76" w14:textId="3C0755DC" w:rsidR="00A23DD3" w:rsidRPr="00A23DD3" w:rsidRDefault="00A23DD3" w:rsidP="00A23DD3">
      <w:pPr>
        <w:widowControl/>
        <w:numPr>
          <w:ilvl w:val="0"/>
          <w:numId w:val="33"/>
        </w:numPr>
        <w:suppressAutoHyphens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Za niedopełnienie wymogu zatrudnienia pracowników wykonujących pracę na podstawie umowy </w:t>
      </w:r>
      <w:r w:rsidRPr="00A23DD3">
        <w:rPr>
          <w:rFonts w:asciiTheme="majorHAnsi" w:hAnsiTheme="majorHAnsi" w:cs="Tahoma"/>
          <w:color w:val="000000"/>
          <w:sz w:val="22"/>
          <w:szCs w:val="22"/>
        </w:rPr>
        <w:br/>
        <w:t xml:space="preserve">o pracę w rozumieniu przepisów Kodeksu pracy, Wykonawca zapłaci Zamawiającemu kary umowne </w:t>
      </w:r>
      <w:r w:rsidRPr="00A23DD3">
        <w:rPr>
          <w:rFonts w:asciiTheme="majorHAnsi" w:hAnsiTheme="majorHAnsi" w:cs="Tahoma"/>
          <w:color w:val="000000"/>
          <w:sz w:val="22"/>
          <w:szCs w:val="22"/>
        </w:rPr>
        <w:lastRenderedPageBreak/>
        <w:t>w</w:t>
      </w:r>
      <w:r w:rsidR="002A20F2">
        <w:rPr>
          <w:rFonts w:asciiTheme="majorHAnsi" w:hAnsiTheme="majorHAnsi" w:cs="Tahoma"/>
          <w:color w:val="000000"/>
          <w:sz w:val="22"/>
          <w:szCs w:val="22"/>
        </w:rPr>
        <w:t> </w:t>
      </w:r>
      <w:r w:rsidRPr="00A23DD3">
        <w:rPr>
          <w:rFonts w:asciiTheme="majorHAnsi" w:hAnsiTheme="majorHAnsi" w:cs="Tahoma"/>
          <w:color w:val="000000"/>
          <w:sz w:val="22"/>
          <w:szCs w:val="22"/>
        </w:rPr>
        <w:t>wysokości kwoty minimalnego wynagrodzenia za pracę ustalonego na podstawie przepisów o</w:t>
      </w:r>
      <w:r w:rsidR="002A20F2">
        <w:rPr>
          <w:rFonts w:asciiTheme="majorHAnsi" w:hAnsiTheme="majorHAnsi" w:cs="Tahoma"/>
          <w:color w:val="000000"/>
          <w:sz w:val="22"/>
          <w:szCs w:val="22"/>
        </w:rPr>
        <w:t> </w:t>
      </w:r>
      <w:r w:rsidRPr="00A23DD3">
        <w:rPr>
          <w:rFonts w:asciiTheme="majorHAnsi" w:hAnsiTheme="majorHAnsi" w:cs="Tahoma"/>
          <w:color w:val="000000"/>
          <w:sz w:val="22"/>
          <w:szCs w:val="22"/>
        </w:rPr>
        <w:t>minimalnym wynagrodzeniu za pracę obowiązujących w chwili stwierdzenia przez Zamawiającego niedopełnienia przez Wykonawcę lub podwykonawcę wymogu zatrudnienia pracowników wykonujących pracę na podstawie umowy o pracę w rozumieniu przepisów Kodeksu pracy oraz liczby miesięcy w okresie realizacji umowy, w których nie dopełniono przedmiotowego wymogu – za każdą osobę wykonującą pracę bez umowy o pracę.</w:t>
      </w:r>
    </w:p>
    <w:p w14:paraId="325CF769" w14:textId="77777777" w:rsidR="00A23DD3" w:rsidRPr="00A23DD3" w:rsidRDefault="00A23DD3" w:rsidP="00A23DD3">
      <w:pPr>
        <w:jc w:val="center"/>
        <w:rPr>
          <w:rFonts w:asciiTheme="majorHAnsi" w:hAnsiTheme="majorHAnsi" w:cs="Tahoma"/>
          <w:b/>
          <w:sz w:val="22"/>
          <w:szCs w:val="22"/>
        </w:rPr>
      </w:pPr>
      <w:r w:rsidRPr="00A23DD3">
        <w:rPr>
          <w:rFonts w:asciiTheme="majorHAnsi" w:hAnsiTheme="majorHAnsi" w:cs="Tahoma"/>
          <w:b/>
          <w:sz w:val="22"/>
          <w:szCs w:val="22"/>
        </w:rPr>
        <w:t>§ 7</w:t>
      </w:r>
    </w:p>
    <w:p w14:paraId="338C491E" w14:textId="77777777" w:rsidR="00A23DD3" w:rsidRPr="00A23DD3" w:rsidRDefault="00A23DD3" w:rsidP="00A23DD3">
      <w:pPr>
        <w:pStyle w:val="Tekstpodstawowywcity2"/>
        <w:numPr>
          <w:ilvl w:val="0"/>
          <w:numId w:val="14"/>
        </w:numPr>
        <w:tabs>
          <w:tab w:val="clear" w:pos="360"/>
          <w:tab w:val="num" w:pos="284"/>
        </w:tabs>
        <w:ind w:left="284" w:hanging="284"/>
        <w:rPr>
          <w:rFonts w:asciiTheme="majorHAnsi" w:hAnsiTheme="majorHAnsi" w:cs="Tahoma"/>
          <w:sz w:val="22"/>
          <w:szCs w:val="22"/>
        </w:rPr>
      </w:pPr>
      <w:r w:rsidRPr="00A23DD3">
        <w:rPr>
          <w:rFonts w:asciiTheme="majorHAnsi" w:hAnsiTheme="majorHAnsi" w:cs="Tahoma"/>
          <w:sz w:val="22"/>
          <w:szCs w:val="22"/>
        </w:rPr>
        <w:t xml:space="preserve">Strony ustalają, że zapłata wynagrodzenia za wykonane roboty odbywać się będzie na podstawie faktury VAT po protokolarnym odbiorze przez Zamawiającego robót objętych umową. </w:t>
      </w:r>
    </w:p>
    <w:p w14:paraId="27DDD2CD" w14:textId="18D24704" w:rsidR="00A23DD3" w:rsidRPr="00A23DD3" w:rsidRDefault="00A23DD3" w:rsidP="00391D58">
      <w:pPr>
        <w:pStyle w:val="Default"/>
        <w:numPr>
          <w:ilvl w:val="0"/>
          <w:numId w:val="14"/>
        </w:numPr>
        <w:tabs>
          <w:tab w:val="clear" w:pos="360"/>
          <w:tab w:val="num" w:pos="284"/>
        </w:tabs>
        <w:spacing w:after="27"/>
        <w:ind w:left="284"/>
        <w:jc w:val="both"/>
        <w:rPr>
          <w:rFonts w:asciiTheme="majorHAnsi" w:hAnsiTheme="majorHAnsi" w:cs="Cambria"/>
          <w:color w:val="auto"/>
          <w:sz w:val="22"/>
          <w:szCs w:val="22"/>
        </w:rPr>
      </w:pPr>
      <w:r w:rsidRPr="00A23DD3">
        <w:rPr>
          <w:rFonts w:asciiTheme="majorHAnsi" w:hAnsiTheme="majorHAnsi" w:cs="Cambria"/>
          <w:color w:val="auto"/>
          <w:sz w:val="22"/>
          <w:szCs w:val="22"/>
        </w:rPr>
        <w:t>Podstawą wystawienia faktury VAT będzie sporządzony protokół końcowy odbioru robót sporządzony po przeprowadzeniu odbioru końcowego robót przez Zamawiającego i podpisany przez Wykonawcę</w:t>
      </w:r>
      <w:r w:rsidR="003C32DC">
        <w:rPr>
          <w:rFonts w:asciiTheme="majorHAnsi" w:hAnsiTheme="majorHAnsi" w:cs="Cambria"/>
          <w:color w:val="auto"/>
          <w:sz w:val="22"/>
          <w:szCs w:val="22"/>
        </w:rPr>
        <w:t>.</w:t>
      </w:r>
    </w:p>
    <w:p w14:paraId="03ECC038" w14:textId="38B31733" w:rsidR="00A23DD3" w:rsidRPr="00A23DD3" w:rsidRDefault="00A23DD3" w:rsidP="00A23DD3">
      <w:pPr>
        <w:widowControl/>
        <w:numPr>
          <w:ilvl w:val="0"/>
          <w:numId w:val="14"/>
        </w:numPr>
        <w:tabs>
          <w:tab w:val="clear" w:pos="360"/>
          <w:tab w:val="num" w:pos="284"/>
        </w:tabs>
        <w:suppressAutoHyphens w:val="0"/>
        <w:ind w:left="284" w:hanging="284"/>
        <w:jc w:val="both"/>
        <w:rPr>
          <w:rFonts w:asciiTheme="majorHAnsi" w:hAnsiTheme="majorHAnsi" w:cs="Tahoma"/>
          <w:sz w:val="22"/>
          <w:szCs w:val="22"/>
        </w:rPr>
      </w:pPr>
      <w:r w:rsidRPr="00A23DD3">
        <w:rPr>
          <w:rFonts w:asciiTheme="majorHAnsi" w:hAnsiTheme="majorHAnsi" w:cs="Tahoma"/>
          <w:sz w:val="22"/>
          <w:szCs w:val="22"/>
        </w:rPr>
        <w:t>Niedostarczenie dokumentów, o których mowa w §3 ust. 2 pkt</w:t>
      </w:r>
      <w:r w:rsidR="003C32DC">
        <w:rPr>
          <w:rFonts w:asciiTheme="majorHAnsi" w:hAnsiTheme="majorHAnsi" w:cs="Tahoma"/>
          <w:sz w:val="22"/>
          <w:szCs w:val="22"/>
        </w:rPr>
        <w:t xml:space="preserve"> 14, 15, 16</w:t>
      </w:r>
      <w:r w:rsidRPr="00A23DD3">
        <w:rPr>
          <w:rFonts w:asciiTheme="majorHAnsi" w:hAnsiTheme="majorHAnsi" w:cs="Tahoma"/>
          <w:sz w:val="22"/>
          <w:szCs w:val="22"/>
        </w:rPr>
        <w:t xml:space="preserve"> sprawdzonych </w:t>
      </w:r>
      <w:r w:rsidRPr="00A23DD3">
        <w:rPr>
          <w:rFonts w:asciiTheme="majorHAnsi" w:hAnsiTheme="majorHAnsi" w:cs="Tahoma"/>
          <w:sz w:val="22"/>
          <w:szCs w:val="22"/>
        </w:rPr>
        <w:br/>
        <w:t xml:space="preserve">i zatwierdzonych przez </w:t>
      </w:r>
      <w:r w:rsidR="003C32DC">
        <w:rPr>
          <w:rFonts w:asciiTheme="majorHAnsi" w:hAnsiTheme="majorHAnsi" w:cs="Tahoma"/>
          <w:sz w:val="22"/>
          <w:szCs w:val="22"/>
        </w:rPr>
        <w:t>Za</w:t>
      </w:r>
      <w:r w:rsidR="007C392B">
        <w:rPr>
          <w:rFonts w:asciiTheme="majorHAnsi" w:hAnsiTheme="majorHAnsi" w:cs="Tahoma"/>
          <w:sz w:val="22"/>
          <w:szCs w:val="22"/>
        </w:rPr>
        <w:t>mawiającego</w:t>
      </w:r>
      <w:r w:rsidRPr="00A23DD3">
        <w:rPr>
          <w:rFonts w:asciiTheme="majorHAnsi" w:hAnsiTheme="majorHAnsi" w:cs="Tahoma"/>
          <w:sz w:val="22"/>
          <w:szCs w:val="22"/>
        </w:rPr>
        <w:t xml:space="preserve"> przed rozpoczęciem czynności odbiorowych skutkuje odstąpieniem Zamawiającego od odbioru robót z winy Wykonawcy.</w:t>
      </w:r>
    </w:p>
    <w:p w14:paraId="2C96CB3C" w14:textId="216024D5" w:rsidR="00A23DD3" w:rsidRDefault="00A23DD3" w:rsidP="00A23DD3">
      <w:pPr>
        <w:widowControl/>
        <w:numPr>
          <w:ilvl w:val="0"/>
          <w:numId w:val="14"/>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Wykonawca nie może bez uprzedniej zgody Zamawiającego, wyrażonej na piśmie pod rygorem nieważności, przenosić ani zbyć wierzytelności już wymagalnych, a także przyszłych, przysługujących Wykonawcy na podstawie niniejszej umowy na osobę trzecią. Powyższy zakaz dotyczy także praw związanych z</w:t>
      </w:r>
      <w:r w:rsidR="007C392B">
        <w:rPr>
          <w:rFonts w:asciiTheme="majorHAnsi" w:hAnsiTheme="majorHAnsi" w:cs="Tahoma"/>
          <w:color w:val="000000"/>
          <w:sz w:val="22"/>
          <w:szCs w:val="22"/>
        </w:rPr>
        <w:t> </w:t>
      </w:r>
      <w:r w:rsidRPr="00A23DD3">
        <w:rPr>
          <w:rFonts w:asciiTheme="majorHAnsi" w:hAnsiTheme="majorHAnsi" w:cs="Tahoma"/>
          <w:color w:val="000000"/>
          <w:sz w:val="22"/>
          <w:szCs w:val="22"/>
        </w:rPr>
        <w:t>wierzytelnością, w szczególności roszczeń o zaległe odsetki – art. 509 §1 i 2 k.c.</w:t>
      </w:r>
    </w:p>
    <w:p w14:paraId="0071BE3F" w14:textId="77777777" w:rsidR="0073783D" w:rsidRPr="00A23DD3" w:rsidRDefault="0073783D" w:rsidP="0073783D">
      <w:pPr>
        <w:widowControl/>
        <w:suppressAutoHyphens w:val="0"/>
        <w:ind w:left="284"/>
        <w:jc w:val="both"/>
        <w:rPr>
          <w:rFonts w:asciiTheme="majorHAnsi" w:hAnsiTheme="majorHAnsi" w:cs="Tahoma"/>
          <w:color w:val="000000"/>
          <w:sz w:val="22"/>
          <w:szCs w:val="22"/>
        </w:rPr>
      </w:pPr>
    </w:p>
    <w:p w14:paraId="2FFF7AB0" w14:textId="77777777" w:rsidR="00A23DD3" w:rsidRPr="00A23DD3" w:rsidRDefault="00A23DD3" w:rsidP="00A23DD3">
      <w:pPr>
        <w:jc w:val="center"/>
        <w:rPr>
          <w:rFonts w:asciiTheme="majorHAnsi" w:hAnsiTheme="majorHAnsi" w:cs="Tahoma"/>
          <w:b/>
          <w:color w:val="000000"/>
          <w:sz w:val="22"/>
          <w:szCs w:val="22"/>
        </w:rPr>
      </w:pPr>
      <w:r w:rsidRPr="00A23DD3">
        <w:rPr>
          <w:rFonts w:asciiTheme="majorHAnsi" w:hAnsiTheme="majorHAnsi" w:cs="Tahoma"/>
          <w:b/>
          <w:color w:val="000000"/>
          <w:sz w:val="22"/>
          <w:szCs w:val="22"/>
        </w:rPr>
        <w:t>§ 8</w:t>
      </w:r>
    </w:p>
    <w:p w14:paraId="77128D1F" w14:textId="77777777" w:rsidR="00A23DD3" w:rsidRPr="00A23DD3" w:rsidRDefault="00A23DD3" w:rsidP="00A23DD3">
      <w:pPr>
        <w:widowControl/>
        <w:numPr>
          <w:ilvl w:val="0"/>
          <w:numId w:val="5"/>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Zapłata wynagrodzenia za wykonane roboty odbywać się będzie przelewem z konta Zamawiającego na konto Wykonawcy podane na fakturze VAT.</w:t>
      </w:r>
    </w:p>
    <w:p w14:paraId="1DBCE0A4" w14:textId="37AE8A91" w:rsidR="00A23DD3" w:rsidRPr="00A23DD3" w:rsidRDefault="000A73A8" w:rsidP="00A23DD3">
      <w:pPr>
        <w:widowControl/>
        <w:numPr>
          <w:ilvl w:val="0"/>
          <w:numId w:val="5"/>
        </w:numPr>
        <w:tabs>
          <w:tab w:val="clear" w:pos="360"/>
          <w:tab w:val="num" w:pos="284"/>
        </w:tabs>
        <w:suppressAutoHyphens w:val="0"/>
        <w:ind w:left="284" w:hanging="284"/>
        <w:jc w:val="both"/>
        <w:rPr>
          <w:rFonts w:asciiTheme="majorHAnsi" w:hAnsiTheme="majorHAnsi" w:cs="Tahoma"/>
          <w:color w:val="000000"/>
          <w:sz w:val="22"/>
          <w:szCs w:val="22"/>
        </w:rPr>
      </w:pPr>
      <w:r>
        <w:rPr>
          <w:rFonts w:asciiTheme="majorHAnsi" w:hAnsiTheme="majorHAnsi" w:cs="Tahoma"/>
          <w:color w:val="000000"/>
          <w:sz w:val="22"/>
          <w:szCs w:val="22"/>
        </w:rPr>
        <w:t>P</w:t>
      </w:r>
      <w:r w:rsidR="00A23DD3" w:rsidRPr="00A23DD3">
        <w:rPr>
          <w:rFonts w:asciiTheme="majorHAnsi" w:hAnsiTheme="majorHAnsi" w:cs="Tahoma"/>
          <w:color w:val="000000"/>
          <w:sz w:val="22"/>
          <w:szCs w:val="22"/>
        </w:rPr>
        <w:t>rawidłow</w:t>
      </w:r>
      <w:r>
        <w:rPr>
          <w:rFonts w:asciiTheme="majorHAnsi" w:hAnsiTheme="majorHAnsi" w:cs="Tahoma"/>
          <w:color w:val="000000"/>
          <w:sz w:val="22"/>
          <w:szCs w:val="22"/>
        </w:rPr>
        <w:t>o</w:t>
      </w:r>
      <w:r w:rsidR="00A23DD3" w:rsidRPr="00A23DD3">
        <w:rPr>
          <w:rFonts w:asciiTheme="majorHAnsi" w:hAnsiTheme="majorHAnsi" w:cs="Tahoma"/>
          <w:color w:val="000000"/>
          <w:sz w:val="22"/>
          <w:szCs w:val="22"/>
        </w:rPr>
        <w:t xml:space="preserve"> wystawione </w:t>
      </w:r>
      <w:r>
        <w:rPr>
          <w:rFonts w:asciiTheme="majorHAnsi" w:hAnsiTheme="majorHAnsi" w:cs="Tahoma"/>
          <w:color w:val="000000"/>
          <w:sz w:val="22"/>
          <w:szCs w:val="22"/>
        </w:rPr>
        <w:t xml:space="preserve">faktury VAT </w:t>
      </w:r>
      <w:r w:rsidR="00A23DD3" w:rsidRPr="00A23DD3">
        <w:rPr>
          <w:rFonts w:asciiTheme="majorHAnsi" w:hAnsiTheme="majorHAnsi" w:cs="Tahoma"/>
          <w:color w:val="000000"/>
          <w:sz w:val="22"/>
          <w:szCs w:val="22"/>
        </w:rPr>
        <w:t>wraz z dokumentami rozliczeniowymi będą płatne w ciągu 30 dni od daty ich doręczenia Zamawiającemu.</w:t>
      </w:r>
    </w:p>
    <w:p w14:paraId="7202A926" w14:textId="1F9AF9E6" w:rsidR="00A23DD3" w:rsidRPr="00A23DD3" w:rsidRDefault="00A23DD3" w:rsidP="00A23DD3">
      <w:pPr>
        <w:widowControl/>
        <w:numPr>
          <w:ilvl w:val="0"/>
          <w:numId w:val="5"/>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Za prawidłowo wystawioną fakturę VAT, rozumie się fakturę zawierającą następujące dane Nabywcy i</w:t>
      </w:r>
      <w:r w:rsidR="000A73A8">
        <w:rPr>
          <w:rFonts w:asciiTheme="majorHAnsi" w:hAnsiTheme="majorHAnsi" w:cs="Tahoma"/>
          <w:color w:val="000000"/>
          <w:sz w:val="22"/>
          <w:szCs w:val="22"/>
        </w:rPr>
        <w:t> </w:t>
      </w:r>
      <w:r w:rsidRPr="00A23DD3">
        <w:rPr>
          <w:rFonts w:asciiTheme="majorHAnsi" w:hAnsiTheme="majorHAnsi" w:cs="Tahoma"/>
          <w:color w:val="000000"/>
          <w:sz w:val="22"/>
          <w:szCs w:val="22"/>
        </w:rPr>
        <w:t>Płatnika:</w:t>
      </w:r>
    </w:p>
    <w:p w14:paraId="1222B565" w14:textId="77777777" w:rsidR="000A73A8" w:rsidRDefault="00A23DD3" w:rsidP="00A23DD3">
      <w:pPr>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Nabywca: </w:t>
      </w:r>
      <w:r w:rsidR="000A73A8" w:rsidRPr="000A73A8">
        <w:rPr>
          <w:rFonts w:asciiTheme="majorHAnsi" w:hAnsiTheme="majorHAnsi" w:cs="Tahoma"/>
          <w:color w:val="000000"/>
          <w:sz w:val="22"/>
          <w:szCs w:val="22"/>
        </w:rPr>
        <w:t>Powiat Gołdapski, ul. Krótka 1,  19-500 Gołdap, NIP: 8471516948;</w:t>
      </w:r>
    </w:p>
    <w:p w14:paraId="4864A1F4" w14:textId="59F8245F" w:rsidR="00A23DD3" w:rsidRPr="00A23DD3" w:rsidRDefault="000A73A8" w:rsidP="00A23DD3">
      <w:pPr>
        <w:ind w:left="284"/>
        <w:jc w:val="both"/>
        <w:rPr>
          <w:rFonts w:asciiTheme="majorHAnsi" w:hAnsiTheme="majorHAnsi" w:cs="Tahoma"/>
          <w:color w:val="000000"/>
          <w:sz w:val="22"/>
          <w:szCs w:val="22"/>
        </w:rPr>
      </w:pPr>
      <w:r>
        <w:rPr>
          <w:rFonts w:asciiTheme="majorHAnsi" w:hAnsiTheme="majorHAnsi" w:cs="Tahoma"/>
          <w:color w:val="000000"/>
          <w:sz w:val="22"/>
          <w:szCs w:val="22"/>
        </w:rPr>
        <w:t>Odbiorca</w:t>
      </w:r>
      <w:r w:rsidR="00A23DD3" w:rsidRPr="00A23DD3">
        <w:rPr>
          <w:rFonts w:asciiTheme="majorHAnsi" w:hAnsiTheme="majorHAnsi" w:cs="Tahoma"/>
          <w:color w:val="000000"/>
          <w:sz w:val="22"/>
          <w:szCs w:val="22"/>
        </w:rPr>
        <w:t xml:space="preserve">: </w:t>
      </w:r>
      <w:r w:rsidRPr="000A73A8">
        <w:rPr>
          <w:rFonts w:asciiTheme="majorHAnsi" w:hAnsiTheme="majorHAnsi" w:cs="Tahoma"/>
          <w:color w:val="000000"/>
          <w:sz w:val="22"/>
          <w:szCs w:val="22"/>
        </w:rPr>
        <w:t>Starostwo Powiatowe w Gołdapi, ul. Krótka 1, 19-500 Gołdap</w:t>
      </w:r>
      <w:r>
        <w:rPr>
          <w:rFonts w:asciiTheme="majorHAnsi" w:hAnsiTheme="majorHAnsi" w:cs="Tahoma"/>
          <w:color w:val="000000"/>
          <w:sz w:val="22"/>
          <w:szCs w:val="22"/>
        </w:rPr>
        <w:t>.</w:t>
      </w:r>
    </w:p>
    <w:p w14:paraId="57A5F45E" w14:textId="77777777" w:rsidR="00A23DD3" w:rsidRPr="00A23DD3" w:rsidRDefault="00A23DD3" w:rsidP="00A23DD3">
      <w:pPr>
        <w:widowControl/>
        <w:numPr>
          <w:ilvl w:val="0"/>
          <w:numId w:val="5"/>
        </w:numPr>
        <w:tabs>
          <w:tab w:val="clear" w:pos="360"/>
          <w:tab w:val="num" w:pos="284"/>
        </w:tabs>
        <w:suppressAutoHyphens w:val="0"/>
        <w:ind w:left="284" w:hanging="284"/>
        <w:jc w:val="both"/>
        <w:rPr>
          <w:rFonts w:asciiTheme="majorHAnsi" w:hAnsiTheme="majorHAnsi" w:cs="Tahoma"/>
          <w:sz w:val="22"/>
          <w:szCs w:val="22"/>
        </w:rPr>
      </w:pPr>
      <w:r w:rsidRPr="00A23DD3">
        <w:rPr>
          <w:rFonts w:asciiTheme="majorHAnsi" w:hAnsiTheme="majorHAnsi" w:cs="Tahoma"/>
          <w:sz w:val="22"/>
          <w:szCs w:val="22"/>
        </w:rPr>
        <w:t>Warunkiem zapłaty przez Zamawiającego wynagrodzenia za odebrane roboty budowlane jest przedstawienie dowodów zapłaty wymagalnego wynagrodzenia podwykonawcom i dalszym podwykonawcom, biorącym udział w realizacji odebranych robót budowlanych. Ma ono postać oświadczenia podwykonawcy lub dalszego podwykonawcy o uiszczeniu należnego wynagrodzenia przez Wykonawcę bądź potwierdzenia dokonania przelewu należności na rachunek bankowy podwykonawcy lub dalszego podwykonawcy.</w:t>
      </w:r>
    </w:p>
    <w:p w14:paraId="149C951D" w14:textId="58584201" w:rsidR="00A23DD3" w:rsidRPr="00A23DD3" w:rsidRDefault="00A23DD3" w:rsidP="00A23DD3">
      <w:pPr>
        <w:ind w:left="426" w:hanging="426"/>
        <w:jc w:val="both"/>
        <w:rPr>
          <w:rFonts w:asciiTheme="majorHAnsi" w:hAnsiTheme="majorHAnsi" w:cs="Tahoma"/>
          <w:sz w:val="22"/>
          <w:szCs w:val="22"/>
        </w:rPr>
      </w:pPr>
      <w:r w:rsidRPr="00A23DD3">
        <w:rPr>
          <w:rFonts w:asciiTheme="majorHAnsi" w:hAnsiTheme="majorHAnsi" w:cs="Tahoma"/>
          <w:sz w:val="22"/>
          <w:szCs w:val="22"/>
        </w:rPr>
        <w:t>4.1.</w:t>
      </w:r>
      <w:r w:rsidR="00955294">
        <w:rPr>
          <w:rFonts w:asciiTheme="majorHAnsi" w:hAnsiTheme="majorHAnsi" w:cs="Tahoma"/>
          <w:sz w:val="22"/>
          <w:szCs w:val="22"/>
        </w:rPr>
        <w:tab/>
      </w:r>
      <w:r w:rsidRPr="00A23DD3">
        <w:rPr>
          <w:rFonts w:asciiTheme="majorHAnsi" w:hAnsiTheme="majorHAnsi" w:cs="Tahoma"/>
          <w:sz w:val="22"/>
          <w:szCs w:val="22"/>
        </w:rPr>
        <w:t xml:space="preserve">W przypadku nieprzedstawienia wszystkich dowodów zapłaty wymagalnego wynagrodzenia podwykonawcom i dalszym podwykonawcom wstrzymuje się wypłatę należnego Wykonawcy wynagrodzenia za odebrane roboty budowlane do czasu przedłożenia przez Wykonawcę stosownych dokumentów. Wstrzymanie przez Zamawiającego zapłaty do czasu wypełnienia przez Wykonawcę wymagań, nie skutkuje niedotrzymaniem przez Zamawiającego terminu płatności </w:t>
      </w:r>
      <w:r w:rsidRPr="00A23DD3">
        <w:rPr>
          <w:rFonts w:asciiTheme="majorHAnsi" w:hAnsiTheme="majorHAnsi" w:cs="Tahoma"/>
          <w:sz w:val="22"/>
          <w:szCs w:val="22"/>
        </w:rPr>
        <w:br/>
        <w:t>i nie uprawnia Wykonawcy do żądania odsetek za opóźnienie.</w:t>
      </w:r>
    </w:p>
    <w:p w14:paraId="561140A4" w14:textId="476E2338" w:rsidR="00A23DD3" w:rsidRPr="00A23DD3" w:rsidRDefault="00A23DD3" w:rsidP="00A23DD3">
      <w:pPr>
        <w:widowControl/>
        <w:numPr>
          <w:ilvl w:val="1"/>
          <w:numId w:val="46"/>
        </w:numPr>
        <w:suppressAutoHyphens w:val="0"/>
        <w:ind w:left="426" w:hanging="426"/>
        <w:jc w:val="both"/>
        <w:rPr>
          <w:rFonts w:asciiTheme="majorHAnsi" w:hAnsiTheme="majorHAnsi" w:cs="Tahoma"/>
          <w:sz w:val="22"/>
          <w:szCs w:val="22"/>
        </w:rPr>
      </w:pPr>
      <w:r w:rsidRPr="00A23DD3">
        <w:rPr>
          <w:rFonts w:asciiTheme="majorHAnsi" w:hAnsiTheme="majorHAnsi" w:cs="Tahoma"/>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6EE9BBE0" w14:textId="3C575D14" w:rsidR="00A23DD3" w:rsidRPr="00A23DD3" w:rsidRDefault="00A23DD3" w:rsidP="00A23DD3">
      <w:pPr>
        <w:widowControl/>
        <w:numPr>
          <w:ilvl w:val="1"/>
          <w:numId w:val="46"/>
        </w:numPr>
        <w:suppressAutoHyphens w:val="0"/>
        <w:ind w:left="426" w:hanging="426"/>
        <w:jc w:val="both"/>
        <w:rPr>
          <w:rFonts w:asciiTheme="majorHAnsi" w:hAnsiTheme="majorHAnsi" w:cs="Tahoma"/>
          <w:sz w:val="22"/>
          <w:szCs w:val="22"/>
        </w:rPr>
      </w:pPr>
      <w:r w:rsidRPr="00A23DD3">
        <w:rPr>
          <w:rFonts w:asciiTheme="majorHAnsi" w:hAnsiTheme="majorHAnsi" w:cs="Tahoma"/>
          <w:sz w:val="22"/>
          <w:szCs w:val="22"/>
        </w:rPr>
        <w:t>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7D97A96" w14:textId="2DF10526" w:rsidR="00A23DD3" w:rsidRPr="00A23DD3" w:rsidRDefault="00A23DD3" w:rsidP="00A23DD3">
      <w:pPr>
        <w:widowControl/>
        <w:numPr>
          <w:ilvl w:val="1"/>
          <w:numId w:val="46"/>
        </w:numPr>
        <w:suppressAutoHyphens w:val="0"/>
        <w:ind w:left="426" w:hanging="426"/>
        <w:jc w:val="both"/>
        <w:rPr>
          <w:rFonts w:asciiTheme="majorHAnsi" w:hAnsiTheme="majorHAnsi" w:cs="Tahoma"/>
          <w:sz w:val="22"/>
          <w:szCs w:val="22"/>
        </w:rPr>
      </w:pPr>
      <w:r w:rsidRPr="00A23DD3">
        <w:rPr>
          <w:rFonts w:asciiTheme="majorHAnsi" w:hAnsiTheme="majorHAnsi" w:cs="Tahoma"/>
          <w:sz w:val="22"/>
          <w:szCs w:val="22"/>
        </w:rPr>
        <w:t xml:space="preserve">Podstawą płatności bezpośredniej dokonywanej przez Zamawiającego na rzecz podwykonawcy lub dalszego podwykonawcy będzie kopia faktury VAT podwykonawcy lub dalszego podwykonawcy, </w:t>
      </w:r>
      <w:r w:rsidRPr="00A23DD3">
        <w:rPr>
          <w:rFonts w:asciiTheme="majorHAnsi" w:hAnsiTheme="majorHAnsi" w:cs="Tahoma"/>
          <w:sz w:val="22"/>
          <w:szCs w:val="22"/>
        </w:rPr>
        <w:lastRenderedPageBreak/>
        <w:t>potwierdzona za zgodność z oryginałem przez Wykonawcę, przedstawiona Zamawiającemu wraz z</w:t>
      </w:r>
      <w:r w:rsidR="009801B1">
        <w:rPr>
          <w:rFonts w:asciiTheme="majorHAnsi" w:hAnsiTheme="majorHAnsi" w:cs="Tahoma"/>
          <w:sz w:val="22"/>
          <w:szCs w:val="22"/>
        </w:rPr>
        <w:t> </w:t>
      </w:r>
      <w:r w:rsidRPr="00A23DD3">
        <w:rPr>
          <w:rFonts w:asciiTheme="majorHAnsi" w:hAnsiTheme="majorHAnsi" w:cs="Tahoma"/>
          <w:sz w:val="22"/>
          <w:szCs w:val="22"/>
        </w:rPr>
        <w:t>potwierdzoną za zgodność z oryginałem kopią protokołu odbioru przez Wykonawcę robót budowlanych, dostaw lub usług.</w:t>
      </w:r>
    </w:p>
    <w:p w14:paraId="0D4089DD" w14:textId="125F5262" w:rsidR="00A23DD3" w:rsidRPr="00A23DD3" w:rsidRDefault="00A23DD3" w:rsidP="00A23DD3">
      <w:pPr>
        <w:widowControl/>
        <w:numPr>
          <w:ilvl w:val="1"/>
          <w:numId w:val="46"/>
        </w:numPr>
        <w:suppressAutoHyphens w:val="0"/>
        <w:ind w:left="426" w:hanging="426"/>
        <w:jc w:val="both"/>
        <w:rPr>
          <w:rFonts w:asciiTheme="majorHAnsi" w:hAnsiTheme="majorHAnsi" w:cs="Tahoma"/>
          <w:sz w:val="22"/>
          <w:szCs w:val="22"/>
        </w:rPr>
      </w:pPr>
      <w:r w:rsidRPr="00A23DD3">
        <w:rPr>
          <w:rFonts w:asciiTheme="majorHAnsi" w:hAnsiTheme="majorHAnsi" w:cs="Tahoma"/>
          <w:sz w:val="22"/>
          <w:szCs w:val="22"/>
        </w:rPr>
        <w:t>Bezpośrednia zapłata obejmuje wyłącznie należne wynagrodzenie, bez odsetek, należnych podwykonawcy lub dalszemu podwykonawcy.</w:t>
      </w:r>
    </w:p>
    <w:p w14:paraId="7FF58DB1" w14:textId="3468A9B7" w:rsidR="00A23DD3" w:rsidRPr="00A23DD3" w:rsidRDefault="00A23DD3" w:rsidP="00A23DD3">
      <w:pPr>
        <w:widowControl/>
        <w:numPr>
          <w:ilvl w:val="1"/>
          <w:numId w:val="46"/>
        </w:numPr>
        <w:suppressAutoHyphens w:val="0"/>
        <w:ind w:left="426" w:hanging="426"/>
        <w:jc w:val="both"/>
        <w:rPr>
          <w:rFonts w:asciiTheme="majorHAnsi" w:hAnsiTheme="majorHAnsi" w:cs="Tahoma"/>
          <w:sz w:val="22"/>
          <w:szCs w:val="22"/>
        </w:rPr>
      </w:pPr>
      <w:r w:rsidRPr="00A23DD3">
        <w:rPr>
          <w:rFonts w:asciiTheme="majorHAnsi" w:hAnsiTheme="majorHAnsi" w:cs="Tahoma"/>
          <w:sz w:val="22"/>
          <w:szCs w:val="22"/>
        </w:rPr>
        <w:t>W przypadku dokonania bezpośredniej zapłaty podwykonawcy lub dalszemu podwykonawcy Zamawiający potrąca kwotę wypłaconego wynagrodzenia z wynagrodzenia należnego Wykonawcy.</w:t>
      </w:r>
    </w:p>
    <w:p w14:paraId="0A49B82A" w14:textId="75A1ECAE" w:rsidR="00A23DD3" w:rsidRPr="00A23DD3" w:rsidRDefault="00A23DD3" w:rsidP="00A23DD3">
      <w:pPr>
        <w:widowControl/>
        <w:numPr>
          <w:ilvl w:val="1"/>
          <w:numId w:val="46"/>
        </w:numPr>
        <w:suppressAutoHyphens w:val="0"/>
        <w:ind w:left="426" w:hanging="426"/>
        <w:jc w:val="both"/>
        <w:rPr>
          <w:rFonts w:asciiTheme="majorHAnsi" w:hAnsiTheme="majorHAnsi" w:cs="Tahoma"/>
          <w:sz w:val="22"/>
          <w:szCs w:val="22"/>
        </w:rPr>
      </w:pPr>
      <w:r w:rsidRPr="00A23DD3">
        <w:rPr>
          <w:rFonts w:asciiTheme="majorHAnsi" w:hAnsiTheme="majorHAnsi" w:cs="Tahoma"/>
          <w:sz w:val="22"/>
          <w:szCs w:val="22"/>
        </w:rPr>
        <w:t>Odpowiedzialność Zamawiającego wobec podwykonawcy lub dalszego podwykonawcy z tytułu płatności bezpośrednich za wykonanie robót budowlanych jest ograniczona wyłącznie do wysokości kwoty należności za wykonanie tych robót budowlanych, wynikającej z umowy Zamawiającego z Wykonawcą. W</w:t>
      </w:r>
      <w:r w:rsidR="00590D07">
        <w:rPr>
          <w:rFonts w:asciiTheme="majorHAnsi" w:hAnsiTheme="majorHAnsi" w:cs="Tahoma"/>
          <w:sz w:val="22"/>
          <w:szCs w:val="22"/>
        </w:rPr>
        <w:t> </w:t>
      </w:r>
      <w:r w:rsidRPr="00A23DD3">
        <w:rPr>
          <w:rFonts w:asciiTheme="majorHAnsi" w:hAnsiTheme="majorHAnsi" w:cs="Tahoma"/>
          <w:sz w:val="22"/>
          <w:szCs w:val="22"/>
        </w:rPr>
        <w:t>przypadku różnic w wartościach za wykonane roboty pomiędzy umową Zamawiającego z Wykonawcą, a umową Wykonawcy z podwykonawcą lub dalszym podwykonawcą Zamawiający uzna i wypłaci podwykonawcy lub dalszemu podwykonawcy na podstawie wystawionej przez niego faktury VAT wyłącznie kwotę należną na podstawie wartości określonych umową zawartą przez Zamawiającego z Wykonawcą.</w:t>
      </w:r>
    </w:p>
    <w:p w14:paraId="492AD649" w14:textId="46B65310" w:rsidR="00A23DD3" w:rsidRPr="00A23DD3" w:rsidRDefault="00A23DD3" w:rsidP="00A23DD3">
      <w:pPr>
        <w:widowControl/>
        <w:numPr>
          <w:ilvl w:val="1"/>
          <w:numId w:val="46"/>
        </w:numPr>
        <w:suppressAutoHyphens w:val="0"/>
        <w:ind w:left="426" w:hanging="426"/>
        <w:jc w:val="both"/>
        <w:rPr>
          <w:rFonts w:asciiTheme="majorHAnsi" w:hAnsiTheme="majorHAnsi" w:cs="Tahoma"/>
          <w:sz w:val="22"/>
          <w:szCs w:val="22"/>
        </w:rPr>
      </w:pPr>
      <w:r w:rsidRPr="00A23DD3">
        <w:rPr>
          <w:rFonts w:asciiTheme="majorHAnsi" w:hAnsiTheme="majorHAnsi" w:cs="Tahoma"/>
          <w:sz w:val="22"/>
          <w:szCs w:val="22"/>
        </w:rPr>
        <w:t xml:space="preserve">W przypadku, gdy podwykonawca lub dalsi podwykonawcy, uprawnieni do uzyskania od Zamawiającego płatności bezpośrednich, nie wystawili żadnych faktur VAT w danym okresie rozliczeniowym i Wykonawca załączy do wystawionej faktury VAT oświadczenia podwykonawców </w:t>
      </w:r>
      <w:r w:rsidRPr="00A23DD3">
        <w:rPr>
          <w:rFonts w:asciiTheme="majorHAnsi" w:hAnsiTheme="majorHAnsi" w:cs="Tahoma"/>
          <w:sz w:val="22"/>
          <w:szCs w:val="22"/>
        </w:rPr>
        <w:br/>
        <w:t>i dalszych podwykonawców potwierdzające tę okoliczność, cała kwota wynikająca z faktury VAT zostanie wypłacona przez Zamawiającego Wykonawcy.</w:t>
      </w:r>
    </w:p>
    <w:p w14:paraId="0B6B7CC0" w14:textId="569AF7D5" w:rsidR="00A23DD3" w:rsidRPr="00A23DD3" w:rsidRDefault="00A23DD3" w:rsidP="00A23DD3">
      <w:pPr>
        <w:widowControl/>
        <w:numPr>
          <w:ilvl w:val="1"/>
          <w:numId w:val="46"/>
        </w:numPr>
        <w:suppressAutoHyphens w:val="0"/>
        <w:ind w:left="426" w:hanging="426"/>
        <w:jc w:val="both"/>
        <w:rPr>
          <w:rFonts w:asciiTheme="majorHAnsi" w:hAnsiTheme="majorHAnsi" w:cs="Tahoma"/>
          <w:sz w:val="22"/>
          <w:szCs w:val="22"/>
        </w:rPr>
      </w:pPr>
      <w:r w:rsidRPr="00A23DD3">
        <w:rPr>
          <w:rFonts w:asciiTheme="majorHAnsi" w:hAnsiTheme="majorHAnsi" w:cs="Tahoma"/>
          <w:sz w:val="22"/>
          <w:szCs w:val="22"/>
        </w:rPr>
        <w:t>Do faktury VAT za wykonanie przedmiotu umowy, Wykonawca dołączy oświadczenia podwykonawców o</w:t>
      </w:r>
      <w:r w:rsidR="00B33A34">
        <w:rPr>
          <w:rFonts w:asciiTheme="majorHAnsi" w:hAnsiTheme="majorHAnsi" w:cs="Tahoma"/>
          <w:sz w:val="22"/>
          <w:szCs w:val="22"/>
        </w:rPr>
        <w:t> </w:t>
      </w:r>
      <w:r w:rsidRPr="00A23DD3">
        <w:rPr>
          <w:rFonts w:asciiTheme="majorHAnsi" w:hAnsiTheme="majorHAnsi" w:cs="Tahoma"/>
          <w:sz w:val="22"/>
          <w:szCs w:val="22"/>
        </w:rPr>
        <w:t xml:space="preserve">pełnym zafakturowaniu przez nich zakresu robót wykonanych zgodnie </w:t>
      </w:r>
      <w:r w:rsidRPr="00A23DD3">
        <w:rPr>
          <w:rFonts w:asciiTheme="majorHAnsi" w:hAnsiTheme="majorHAnsi" w:cs="Tahoma"/>
          <w:sz w:val="22"/>
          <w:szCs w:val="22"/>
        </w:rPr>
        <w:br/>
        <w:t>z umowami o podwykonawstwo oraz o pełnym rozliczeniu tych robót do wysokości objętej płatności.</w:t>
      </w:r>
    </w:p>
    <w:p w14:paraId="359D7724" w14:textId="77777777" w:rsidR="00A23DD3" w:rsidRPr="00A23DD3" w:rsidRDefault="00A23DD3" w:rsidP="00A23DD3">
      <w:pPr>
        <w:widowControl/>
        <w:numPr>
          <w:ilvl w:val="0"/>
          <w:numId w:val="5"/>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Faktura VAT prawidłowo wystawiona, spełniająca wszystkie warunki wynikające z nin. umowy, zostanie wystawiona na podstawie Protokołu Końcowego Odbioru Robót i będzie płatna </w:t>
      </w:r>
      <w:r w:rsidRPr="00A23DD3">
        <w:rPr>
          <w:rFonts w:asciiTheme="majorHAnsi" w:hAnsiTheme="majorHAnsi" w:cs="Tahoma"/>
          <w:color w:val="000000"/>
          <w:sz w:val="22"/>
          <w:szCs w:val="22"/>
        </w:rPr>
        <w:br/>
        <w:t>w terminie 30 dni od daty jej doręczenia Zamawiającemu.</w:t>
      </w:r>
    </w:p>
    <w:p w14:paraId="74F06C0D" w14:textId="77777777" w:rsidR="00A23DD3" w:rsidRPr="00A23DD3" w:rsidRDefault="00A23DD3" w:rsidP="00A23DD3">
      <w:pPr>
        <w:widowControl/>
        <w:numPr>
          <w:ilvl w:val="0"/>
          <w:numId w:val="5"/>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Cesja, przelew lub czynność wywołująca podobne skutki, dokonana bez uprzedniej pisemnej zgody Zamawiającego, są względem Zamawiającego bezskuteczne.</w:t>
      </w:r>
    </w:p>
    <w:p w14:paraId="466E35F8" w14:textId="77777777" w:rsidR="00A23DD3" w:rsidRPr="00A23DD3" w:rsidRDefault="00A23DD3" w:rsidP="00A23DD3">
      <w:pPr>
        <w:widowControl/>
        <w:numPr>
          <w:ilvl w:val="0"/>
          <w:numId w:val="5"/>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Numer identyfikacyjny VAT:</w:t>
      </w:r>
    </w:p>
    <w:p w14:paraId="0D193FB1" w14:textId="3735B726"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1/ Zamawiającego-</w:t>
      </w:r>
      <w:r w:rsidRPr="00A23DD3">
        <w:rPr>
          <w:rFonts w:asciiTheme="majorHAnsi" w:hAnsiTheme="majorHAnsi" w:cs="Tahoma"/>
          <w:color w:val="000000"/>
          <w:sz w:val="22"/>
          <w:szCs w:val="22"/>
        </w:rPr>
        <w:tab/>
      </w:r>
      <w:r w:rsidR="00B33A34" w:rsidRPr="00A23DD3">
        <w:rPr>
          <w:rFonts w:asciiTheme="majorHAnsi" w:hAnsiTheme="majorHAnsi" w:cs="Tahoma"/>
          <w:color w:val="000000"/>
          <w:sz w:val="22"/>
          <w:szCs w:val="22"/>
        </w:rPr>
        <w:t>……………………</w:t>
      </w:r>
    </w:p>
    <w:p w14:paraId="1CAD1F8D" w14:textId="3FAC8C49"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2/ Wykonawcy-</w:t>
      </w:r>
      <w:r w:rsidRPr="00A23DD3">
        <w:rPr>
          <w:rFonts w:asciiTheme="majorHAnsi" w:hAnsiTheme="majorHAnsi" w:cs="Tahoma"/>
          <w:color w:val="000000"/>
          <w:sz w:val="22"/>
          <w:szCs w:val="22"/>
        </w:rPr>
        <w:tab/>
        <w:t>……………………</w:t>
      </w:r>
    </w:p>
    <w:p w14:paraId="38A02B2E" w14:textId="77777777" w:rsidR="00A23DD3" w:rsidRPr="00A23DD3" w:rsidRDefault="00A23DD3" w:rsidP="00A23DD3">
      <w:pPr>
        <w:widowControl/>
        <w:numPr>
          <w:ilvl w:val="0"/>
          <w:numId w:val="5"/>
        </w:numPr>
        <w:tabs>
          <w:tab w:val="clear" w:pos="360"/>
        </w:tabs>
        <w:suppressAutoHyphens w:val="0"/>
        <w:ind w:left="284" w:hanging="284"/>
        <w:jc w:val="both"/>
        <w:rPr>
          <w:rFonts w:asciiTheme="majorHAnsi" w:hAnsiTheme="majorHAnsi" w:cs="Tahoma"/>
          <w:sz w:val="22"/>
          <w:szCs w:val="22"/>
        </w:rPr>
      </w:pPr>
      <w:r w:rsidRPr="00A23DD3">
        <w:rPr>
          <w:rFonts w:asciiTheme="majorHAnsi" w:hAnsiTheme="majorHAnsi" w:cs="Tahoma"/>
          <w:color w:val="000000"/>
          <w:sz w:val="22"/>
          <w:szCs w:val="22"/>
        </w:rPr>
        <w:t xml:space="preserve">Wykonawca oświadcza, że numer rachunku rozliczeniowego wskazany na fakturze, która będzie </w:t>
      </w:r>
      <w:r w:rsidRPr="00A23DD3">
        <w:rPr>
          <w:rFonts w:asciiTheme="majorHAnsi" w:hAnsiTheme="majorHAnsi" w:cs="Tahoma"/>
          <w:sz w:val="22"/>
          <w:szCs w:val="22"/>
        </w:rPr>
        <w:t>wystawiona w jego imieniu, jest rachunkiem, dla którego zgodnie z Rozdziałem 3a ustawy z dnia 29 sierpnia 1997 r. - Prawo bankowe (Dz. U. z 2020 r. poz. 1896, z późn. zm.) prowadzony jest rachunek VAT.</w:t>
      </w:r>
    </w:p>
    <w:p w14:paraId="73A55E12" w14:textId="77777777" w:rsidR="00A23DD3" w:rsidRPr="00A23DD3" w:rsidRDefault="00A23DD3" w:rsidP="00A23DD3">
      <w:pPr>
        <w:tabs>
          <w:tab w:val="num" w:pos="284"/>
        </w:tabs>
        <w:ind w:left="284" w:hanging="284"/>
        <w:jc w:val="both"/>
        <w:rPr>
          <w:rFonts w:asciiTheme="majorHAnsi" w:hAnsiTheme="majorHAnsi" w:cs="Tahoma"/>
          <w:sz w:val="22"/>
          <w:szCs w:val="22"/>
        </w:rPr>
      </w:pPr>
      <w:r w:rsidRPr="00A23DD3">
        <w:rPr>
          <w:rFonts w:asciiTheme="majorHAnsi" w:hAnsiTheme="majorHAnsi" w:cs="Tahoma"/>
          <w:sz w:val="22"/>
          <w:szCs w:val="22"/>
        </w:rPr>
        <w:t xml:space="preserve">9. Jeżeli numer rachunku rozliczeniowego wskazany przez Wykonawcę, o którym mowa ust. </w:t>
      </w:r>
      <w:r w:rsidRPr="00A23DD3">
        <w:rPr>
          <w:rFonts w:asciiTheme="majorHAnsi" w:hAnsiTheme="majorHAnsi" w:cs="Tahoma"/>
          <w:color w:val="000000"/>
          <w:sz w:val="22"/>
          <w:szCs w:val="22"/>
        </w:rPr>
        <w:t>1 j</w:t>
      </w:r>
      <w:r w:rsidRPr="00A23DD3">
        <w:rPr>
          <w:rFonts w:asciiTheme="majorHAnsi" w:hAnsiTheme="majorHAnsi" w:cs="Tahoma"/>
          <w:sz w:val="22"/>
          <w:szCs w:val="22"/>
        </w:rPr>
        <w:t xml:space="preserve">est rachunkiem, dla którego zgodnie z Rozdziałem 3a ustawy z dnia 29 sierpnia 1997 r. - Prawo bankowe (Dz. U. z 2020 r. poz. 1896, z późn. zm.) prowadzony jest rachunek VAT to Zamawiający oświadcza, że będzie realizować płatności za faktury z zastosowaniem mechanizmu podzielonej płatności tzw. split payment. Zapłatę w tym systemie uznaje się za dokonanie płatności w terminie ustalonym </w:t>
      </w:r>
      <w:r w:rsidRPr="00A23DD3">
        <w:rPr>
          <w:rFonts w:asciiTheme="majorHAnsi" w:hAnsiTheme="majorHAnsi" w:cs="Tahoma"/>
          <w:color w:val="000000"/>
          <w:sz w:val="22"/>
          <w:szCs w:val="22"/>
        </w:rPr>
        <w:t>w ust. 2 i ust. 5.</w:t>
      </w:r>
    </w:p>
    <w:p w14:paraId="2A16DAFE" w14:textId="77777777" w:rsidR="00A23DD3" w:rsidRPr="00A23DD3" w:rsidRDefault="00A23DD3" w:rsidP="00A23DD3">
      <w:pPr>
        <w:jc w:val="center"/>
        <w:rPr>
          <w:rFonts w:asciiTheme="majorHAnsi" w:hAnsiTheme="majorHAnsi" w:cs="Tahoma"/>
          <w:color w:val="000000"/>
          <w:sz w:val="22"/>
          <w:szCs w:val="22"/>
        </w:rPr>
      </w:pPr>
    </w:p>
    <w:p w14:paraId="49DBFEE4"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9</w:t>
      </w:r>
    </w:p>
    <w:p w14:paraId="2D6ED377" w14:textId="3D0ABC92" w:rsidR="00A23DD3" w:rsidRPr="00A23DD3" w:rsidRDefault="00A23DD3" w:rsidP="00A23DD3">
      <w:pPr>
        <w:widowControl/>
        <w:numPr>
          <w:ilvl w:val="0"/>
          <w:numId w:val="6"/>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Wykonawca w terminie 10 dni od dnia podpisania umowy dostarczy </w:t>
      </w:r>
      <w:r w:rsidR="0054126F">
        <w:rPr>
          <w:rFonts w:asciiTheme="majorHAnsi" w:hAnsiTheme="majorHAnsi" w:cs="Tahoma"/>
          <w:color w:val="000000"/>
          <w:sz w:val="22"/>
          <w:szCs w:val="22"/>
        </w:rPr>
        <w:t>Z</w:t>
      </w:r>
      <w:r w:rsidRPr="00A23DD3">
        <w:rPr>
          <w:rFonts w:asciiTheme="majorHAnsi" w:hAnsiTheme="majorHAnsi" w:cs="Tahoma"/>
          <w:color w:val="000000"/>
          <w:sz w:val="22"/>
          <w:szCs w:val="22"/>
        </w:rPr>
        <w:t>amawiającemu uprawnienia kierownika budowy i kierowników robót do kierowania robotami budowlanymi łącznie z wpisami na listę członków właściwej izby samorządu zawodowego w odpowiednich specjalnościach.</w:t>
      </w:r>
    </w:p>
    <w:p w14:paraId="0FB35A58" w14:textId="77777777" w:rsidR="00A23DD3" w:rsidRPr="00A23DD3" w:rsidRDefault="00A23DD3" w:rsidP="00A23DD3">
      <w:pPr>
        <w:widowControl/>
        <w:numPr>
          <w:ilvl w:val="0"/>
          <w:numId w:val="6"/>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Z ramienia Wykonawcy obowiązki kierownika budowy będzie pełnił:  ..………………………..……………...</w:t>
      </w:r>
    </w:p>
    <w:p w14:paraId="6E9D9AD6" w14:textId="557B0196" w:rsidR="00A23DD3" w:rsidRPr="00A23DD3" w:rsidRDefault="00A23DD3" w:rsidP="00A23DD3">
      <w:pPr>
        <w:widowControl/>
        <w:numPr>
          <w:ilvl w:val="0"/>
          <w:numId w:val="6"/>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Kierownik budowy zobowiązany jest do wpisywania do dziennika budowy terminów wykonania robót zanikowych oraz ulegających zakryciu z wyprzedzeniem umożliwiającym ich sprawdzenie przez </w:t>
      </w:r>
      <w:r w:rsidR="0054126F">
        <w:rPr>
          <w:rFonts w:asciiTheme="majorHAnsi" w:hAnsiTheme="majorHAnsi" w:cs="Tahoma"/>
          <w:color w:val="000000"/>
          <w:sz w:val="22"/>
          <w:szCs w:val="22"/>
        </w:rPr>
        <w:t>Zamawiającego.</w:t>
      </w:r>
    </w:p>
    <w:p w14:paraId="2F49FEC7" w14:textId="77777777" w:rsidR="00A23DD3" w:rsidRPr="00A23DD3" w:rsidRDefault="00A23DD3" w:rsidP="00A23DD3">
      <w:pPr>
        <w:jc w:val="center"/>
        <w:rPr>
          <w:rFonts w:asciiTheme="majorHAnsi" w:hAnsiTheme="majorHAnsi" w:cs="Tahoma"/>
          <w:color w:val="000000"/>
          <w:sz w:val="22"/>
          <w:szCs w:val="22"/>
        </w:rPr>
      </w:pPr>
    </w:p>
    <w:p w14:paraId="44BFD5A9"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10</w:t>
      </w:r>
    </w:p>
    <w:p w14:paraId="0E74852C" w14:textId="6ACE7851" w:rsidR="00A23DD3" w:rsidRDefault="00A23DD3" w:rsidP="00A23DD3">
      <w:pPr>
        <w:jc w:val="both"/>
        <w:rPr>
          <w:rFonts w:asciiTheme="majorHAnsi" w:hAnsiTheme="majorHAnsi" w:cs="Tahoma"/>
          <w:sz w:val="22"/>
          <w:szCs w:val="22"/>
        </w:rPr>
      </w:pPr>
      <w:r w:rsidRPr="00A23DD3">
        <w:rPr>
          <w:rFonts w:asciiTheme="majorHAnsi" w:hAnsiTheme="majorHAnsi" w:cs="Tahoma"/>
          <w:sz w:val="22"/>
          <w:szCs w:val="22"/>
        </w:rPr>
        <w:t>Zamawiający oświadcza, że posiada zdolności finansowe wystarczające do zapłaty za wykonane roboty.</w:t>
      </w:r>
    </w:p>
    <w:p w14:paraId="0DEAB1BE" w14:textId="583C8C33" w:rsidR="0054126F" w:rsidRDefault="0054126F" w:rsidP="00A23DD3">
      <w:pPr>
        <w:jc w:val="both"/>
        <w:rPr>
          <w:rFonts w:asciiTheme="majorHAnsi" w:hAnsiTheme="majorHAnsi" w:cs="Tahoma"/>
          <w:color w:val="000000"/>
          <w:sz w:val="22"/>
          <w:szCs w:val="22"/>
        </w:rPr>
      </w:pPr>
    </w:p>
    <w:p w14:paraId="25DB7724" w14:textId="77777777" w:rsidR="000F3558" w:rsidRPr="00A23DD3" w:rsidRDefault="000F3558" w:rsidP="00A23DD3">
      <w:pPr>
        <w:jc w:val="both"/>
        <w:rPr>
          <w:rFonts w:asciiTheme="majorHAnsi" w:hAnsiTheme="majorHAnsi" w:cs="Tahoma"/>
          <w:color w:val="000000"/>
          <w:sz w:val="22"/>
          <w:szCs w:val="22"/>
        </w:rPr>
      </w:pPr>
    </w:p>
    <w:p w14:paraId="2725951E"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lastRenderedPageBreak/>
        <w:t>§ 11</w:t>
      </w:r>
    </w:p>
    <w:p w14:paraId="29F4FA3D" w14:textId="77777777" w:rsidR="00A23DD3" w:rsidRPr="00A23DD3" w:rsidRDefault="00A23DD3" w:rsidP="00A23DD3">
      <w:pPr>
        <w:widowControl/>
        <w:numPr>
          <w:ilvl w:val="0"/>
          <w:numId w:val="7"/>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Wykonawca udziela Zamawiającemu na wykonany przedmiot umowy określony w §1 gwarancji jakości na </w:t>
      </w:r>
      <w:r w:rsidRPr="00483C9F">
        <w:rPr>
          <w:rFonts w:asciiTheme="majorHAnsi" w:hAnsiTheme="majorHAnsi" w:cs="Tahoma"/>
          <w:b/>
          <w:bCs/>
          <w:sz w:val="22"/>
          <w:szCs w:val="22"/>
        </w:rPr>
        <w:t>okres ………. miesięcy.</w:t>
      </w:r>
      <w:r w:rsidRPr="00483C9F">
        <w:rPr>
          <w:rFonts w:asciiTheme="majorHAnsi" w:hAnsiTheme="majorHAnsi" w:cs="Tahoma"/>
          <w:sz w:val="22"/>
          <w:szCs w:val="22"/>
        </w:rPr>
        <w:t xml:space="preserve"> </w:t>
      </w:r>
    </w:p>
    <w:p w14:paraId="3630C609" w14:textId="2BDE0832" w:rsidR="00A23DD3" w:rsidRPr="00A23DD3" w:rsidRDefault="00A23DD3" w:rsidP="00A23DD3">
      <w:pPr>
        <w:widowControl/>
        <w:numPr>
          <w:ilvl w:val="0"/>
          <w:numId w:val="7"/>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Odbiory częściowe nie wyłączają odpowiedzialności Wykonawcy z tytułu gwarancji jakości.</w:t>
      </w:r>
    </w:p>
    <w:p w14:paraId="082A12E0" w14:textId="77777777" w:rsidR="00A23DD3" w:rsidRPr="00A23DD3" w:rsidRDefault="00A23DD3" w:rsidP="00A23DD3">
      <w:pPr>
        <w:widowControl/>
        <w:numPr>
          <w:ilvl w:val="0"/>
          <w:numId w:val="7"/>
        </w:numPr>
        <w:tabs>
          <w:tab w:val="clear" w:pos="720"/>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 przypadku, gdy Wykonawca odmawia usunięcia wad lub gdy naprawa nie następuje we wskazanym terminie, Zamawiający, poza uprawnieniami przysługującymi na podstawie Kodeksu cywilnego, może powierzyć usunięcie wad podmiotowi trzeciemu na koszt i ryzyko Wykonawcy.</w:t>
      </w:r>
    </w:p>
    <w:p w14:paraId="40FBA0A2" w14:textId="0090E1A9" w:rsidR="00A23DD3" w:rsidRPr="00A23DD3" w:rsidRDefault="00A23DD3" w:rsidP="00A23DD3">
      <w:pPr>
        <w:widowControl/>
        <w:numPr>
          <w:ilvl w:val="0"/>
          <w:numId w:val="7"/>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Bieg terminu</w:t>
      </w:r>
      <w:r w:rsidR="00AB0A51">
        <w:rPr>
          <w:rFonts w:asciiTheme="majorHAnsi" w:hAnsiTheme="majorHAnsi" w:cs="Tahoma"/>
          <w:color w:val="000000"/>
          <w:sz w:val="22"/>
          <w:szCs w:val="22"/>
        </w:rPr>
        <w:t xml:space="preserve"> </w:t>
      </w:r>
      <w:r w:rsidRPr="00A23DD3">
        <w:rPr>
          <w:rFonts w:asciiTheme="majorHAnsi" w:hAnsiTheme="majorHAnsi" w:cs="Tahoma"/>
          <w:color w:val="000000"/>
          <w:sz w:val="22"/>
          <w:szCs w:val="22"/>
        </w:rPr>
        <w:t>gwarancji jakości liczy się od dnia przekazania Zamawiającemu przedmiotu umowy protokołem końcowym odbioru robót.</w:t>
      </w:r>
    </w:p>
    <w:p w14:paraId="104E3AA0" w14:textId="5A122546" w:rsidR="00A23DD3" w:rsidRPr="00A23DD3" w:rsidRDefault="00A23DD3" w:rsidP="00A23DD3">
      <w:pPr>
        <w:widowControl/>
        <w:numPr>
          <w:ilvl w:val="0"/>
          <w:numId w:val="7"/>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Uprawnionym do egzekwowania wszelkich warunków gwarancji jakości będzie Zamawiający.</w:t>
      </w:r>
    </w:p>
    <w:p w14:paraId="242BC273" w14:textId="77777777" w:rsidR="00A23DD3" w:rsidRPr="00A23DD3" w:rsidRDefault="00A23DD3" w:rsidP="00A23DD3">
      <w:pPr>
        <w:jc w:val="center"/>
        <w:rPr>
          <w:rFonts w:asciiTheme="majorHAnsi" w:hAnsiTheme="majorHAnsi" w:cs="Tahoma"/>
          <w:color w:val="000000"/>
          <w:sz w:val="22"/>
          <w:szCs w:val="22"/>
        </w:rPr>
      </w:pPr>
    </w:p>
    <w:p w14:paraId="3DCF83B4"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12</w:t>
      </w:r>
    </w:p>
    <w:p w14:paraId="5CFC66A2" w14:textId="77777777" w:rsidR="00A23DD3" w:rsidRPr="00A23DD3" w:rsidRDefault="00A23DD3" w:rsidP="00A23DD3">
      <w:pPr>
        <w:widowControl/>
        <w:numPr>
          <w:ilvl w:val="0"/>
          <w:numId w:val="8"/>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Wykonawca jest obowiązany do zapłaty kary umownej Zamawiającemu w wysokości </w:t>
      </w:r>
      <w:proofErr w:type="spellStart"/>
      <w:r w:rsidRPr="00A23DD3">
        <w:rPr>
          <w:rFonts w:asciiTheme="majorHAnsi" w:hAnsiTheme="majorHAnsi" w:cs="Tahoma"/>
          <w:color w:val="000000"/>
          <w:sz w:val="22"/>
          <w:szCs w:val="22"/>
        </w:rPr>
        <w:t>jn</w:t>
      </w:r>
      <w:proofErr w:type="spellEnd"/>
      <w:r w:rsidRPr="00A23DD3">
        <w:rPr>
          <w:rFonts w:asciiTheme="majorHAnsi" w:hAnsiTheme="majorHAnsi" w:cs="Tahoma"/>
          <w:color w:val="000000"/>
          <w:sz w:val="22"/>
          <w:szCs w:val="22"/>
        </w:rPr>
        <w:t>.:</w:t>
      </w:r>
    </w:p>
    <w:p w14:paraId="59FA3150" w14:textId="1A087CCD" w:rsidR="00A23DD3" w:rsidRPr="00A23DD3" w:rsidRDefault="00A23DD3" w:rsidP="00A23DD3">
      <w:pPr>
        <w:pStyle w:val="Tekstpodstawowywcity"/>
        <w:tabs>
          <w:tab w:val="num" w:pos="284"/>
        </w:tabs>
        <w:ind w:left="284" w:firstLine="0"/>
        <w:rPr>
          <w:rFonts w:asciiTheme="majorHAnsi" w:hAnsiTheme="majorHAnsi" w:cs="Tahoma"/>
          <w:color w:val="000000"/>
          <w:sz w:val="22"/>
          <w:szCs w:val="22"/>
        </w:rPr>
      </w:pPr>
      <w:r w:rsidRPr="00A23DD3">
        <w:rPr>
          <w:rFonts w:asciiTheme="majorHAnsi" w:hAnsiTheme="majorHAnsi" w:cs="Tahoma"/>
          <w:color w:val="000000"/>
          <w:sz w:val="22"/>
          <w:szCs w:val="22"/>
        </w:rPr>
        <w:t>1</w:t>
      </w:r>
      <w:r w:rsidR="000925DB">
        <w:rPr>
          <w:rFonts w:asciiTheme="majorHAnsi" w:hAnsiTheme="majorHAnsi" w:cs="Tahoma"/>
          <w:color w:val="000000"/>
          <w:sz w:val="22"/>
          <w:szCs w:val="22"/>
        </w:rPr>
        <w:t>)</w:t>
      </w:r>
      <w:r w:rsidRPr="00A23DD3">
        <w:rPr>
          <w:rFonts w:asciiTheme="majorHAnsi" w:hAnsiTheme="majorHAnsi" w:cs="Tahoma"/>
          <w:color w:val="000000"/>
          <w:sz w:val="22"/>
          <w:szCs w:val="22"/>
        </w:rPr>
        <w:tab/>
        <w:t>za zwłokę Wykonawcy w odbiorze od Zamawiającego terenu budowy w wysokości 0,5% łącznego wynagrodzenia brutto, o którym mowa w §4 ust. 1 za każdy dzień zwłoki,</w:t>
      </w:r>
    </w:p>
    <w:p w14:paraId="6E42A972" w14:textId="26223F07" w:rsidR="00A23DD3" w:rsidRPr="00A23DD3" w:rsidRDefault="00A23DD3" w:rsidP="00A23DD3">
      <w:pPr>
        <w:pStyle w:val="Tekstpodstawowywcity"/>
        <w:tabs>
          <w:tab w:val="num" w:pos="284"/>
        </w:tabs>
        <w:ind w:left="284" w:hanging="284"/>
        <w:rPr>
          <w:rFonts w:asciiTheme="majorHAnsi" w:hAnsiTheme="majorHAnsi" w:cs="Tahoma"/>
          <w:color w:val="000000"/>
          <w:sz w:val="22"/>
          <w:szCs w:val="22"/>
        </w:rPr>
      </w:pPr>
      <w:r w:rsidRPr="00A23DD3">
        <w:rPr>
          <w:rFonts w:asciiTheme="majorHAnsi" w:hAnsiTheme="majorHAnsi" w:cs="Tahoma"/>
          <w:color w:val="000000"/>
          <w:sz w:val="22"/>
          <w:szCs w:val="22"/>
        </w:rPr>
        <w:tab/>
        <w:t>2</w:t>
      </w:r>
      <w:r w:rsidR="000925DB">
        <w:rPr>
          <w:rFonts w:asciiTheme="majorHAnsi" w:hAnsiTheme="majorHAnsi" w:cs="Tahoma"/>
          <w:color w:val="000000"/>
          <w:sz w:val="22"/>
          <w:szCs w:val="22"/>
        </w:rPr>
        <w:t>)</w:t>
      </w:r>
      <w:r w:rsidRPr="00A23DD3">
        <w:rPr>
          <w:rFonts w:asciiTheme="majorHAnsi" w:hAnsiTheme="majorHAnsi" w:cs="Tahoma"/>
          <w:color w:val="000000"/>
          <w:sz w:val="22"/>
          <w:szCs w:val="22"/>
        </w:rPr>
        <w:tab/>
        <w:t>za zwłokę Wykonawcy w przekazaniu Zamawiającemu przedmiotu umowy w wysokości 0,5% łącznego wynagrodzenia brutto, o którym mowa w §4 ust. 1 za każdy dzień zwłoki licząc od następnego dnia po upływie terminu umownego,</w:t>
      </w:r>
    </w:p>
    <w:p w14:paraId="0E6B5D06" w14:textId="08843CD6"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3</w:t>
      </w:r>
      <w:r w:rsidR="000925DB">
        <w:rPr>
          <w:rFonts w:asciiTheme="majorHAnsi" w:hAnsiTheme="majorHAnsi" w:cs="Tahoma"/>
          <w:color w:val="000000"/>
          <w:sz w:val="22"/>
          <w:szCs w:val="22"/>
        </w:rPr>
        <w:t>)</w:t>
      </w:r>
      <w:r w:rsidRPr="00A23DD3">
        <w:rPr>
          <w:rFonts w:asciiTheme="majorHAnsi" w:hAnsiTheme="majorHAnsi" w:cs="Tahoma"/>
          <w:color w:val="000000"/>
          <w:sz w:val="22"/>
          <w:szCs w:val="22"/>
        </w:rPr>
        <w:tab/>
        <w:t>za zwłokę Wykonawcy w rozpoczęciu usuwania wad lub zwłokę w usunięciu wad stwierdzonych w</w:t>
      </w:r>
      <w:r w:rsidR="000925DB">
        <w:rPr>
          <w:rFonts w:asciiTheme="majorHAnsi" w:hAnsiTheme="majorHAnsi" w:cs="Tahoma"/>
          <w:color w:val="000000"/>
          <w:sz w:val="22"/>
          <w:szCs w:val="22"/>
        </w:rPr>
        <w:t> </w:t>
      </w:r>
      <w:r w:rsidRPr="00A23DD3">
        <w:rPr>
          <w:rFonts w:asciiTheme="majorHAnsi" w:hAnsiTheme="majorHAnsi" w:cs="Tahoma"/>
          <w:color w:val="000000"/>
          <w:sz w:val="22"/>
          <w:szCs w:val="22"/>
        </w:rPr>
        <w:t>trakcie wykonywania robót budowlanych, przy odbiorze końcowym lub w okresie gwarancji w wysokości 0,20% łącznego wynagrodzenia brutto, o którym mowa w §4 ust. 1 za każdy dzień zwłoki liczony od dnia wyznaczonego na rozpoczęcie usuwania lub usunięcie wad,</w:t>
      </w:r>
    </w:p>
    <w:p w14:paraId="47DC6427" w14:textId="30D95A90"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4</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 xml:space="preserve"> za zwłokę w dostarczeniu Zamawiającemu uprawnień kierownika budowy i kierowników robót do kierowania robotami budowlanymi łącznie z wpisami na listę członków właściwej izby samorządu zawodowego w odpowiednich specjalnościach w wysokości 0,10% łącznego wynagrodzenia brutto, o</w:t>
      </w:r>
      <w:r w:rsidR="00D67743">
        <w:rPr>
          <w:rFonts w:asciiTheme="majorHAnsi" w:hAnsiTheme="majorHAnsi" w:cs="Tahoma"/>
          <w:color w:val="000000"/>
          <w:sz w:val="22"/>
          <w:szCs w:val="22"/>
        </w:rPr>
        <w:t> </w:t>
      </w:r>
      <w:r w:rsidRPr="00A23DD3">
        <w:rPr>
          <w:rFonts w:asciiTheme="majorHAnsi" w:hAnsiTheme="majorHAnsi" w:cs="Tahoma"/>
          <w:color w:val="000000"/>
          <w:sz w:val="22"/>
          <w:szCs w:val="22"/>
        </w:rPr>
        <w:t>którym mowa w §4 ust. 1 za każdy dzień zwłoki,</w:t>
      </w:r>
    </w:p>
    <w:p w14:paraId="6CFB161D" w14:textId="074514E9"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5</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 xml:space="preserve"> za zwłokę w dostarczeniu Zamawiającemu kosztorysu ofertowego szczegółowego </w:t>
      </w:r>
      <w:r w:rsidRPr="00A23DD3">
        <w:rPr>
          <w:rFonts w:asciiTheme="majorHAnsi" w:hAnsiTheme="majorHAnsi" w:cs="Tahoma"/>
          <w:color w:val="000000"/>
          <w:sz w:val="22"/>
          <w:szCs w:val="22"/>
        </w:rPr>
        <w:br/>
        <w:t>w wysokości 0,10% łącznego wynagrodzenia brutto, o którym mowa w §4 ust. 1 za każdy dzień zwłoki,</w:t>
      </w:r>
    </w:p>
    <w:p w14:paraId="778C5097" w14:textId="2C7100D8"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6</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 xml:space="preserve"> za zwłokę w dostarczeniu Zamawiającemu dokumentu potwierdzającego zawarcie umowy ubezpieczenia w wysokości 0,10% łącznego wynagrodzenia brutto, o którym mowa w §4 ust. 1 </w:t>
      </w:r>
      <w:r w:rsidRPr="00A23DD3">
        <w:rPr>
          <w:rFonts w:asciiTheme="majorHAnsi" w:hAnsiTheme="majorHAnsi" w:cs="Tahoma"/>
          <w:color w:val="000000"/>
          <w:sz w:val="22"/>
          <w:szCs w:val="22"/>
        </w:rPr>
        <w:br/>
        <w:t>za każdy dzień zwłoki,</w:t>
      </w:r>
    </w:p>
    <w:p w14:paraId="5CFCAD03" w14:textId="7DF763A6"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7</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ab/>
        <w:t>za odstąpienie od umowy przez Zamawiającego lub Wykonawcę z przyczyn leżących po stronie Wykonawcy w wysokości 20% łącznego wynagrodzenia brutto, o którym mowa w §4 ust. 1.</w:t>
      </w:r>
    </w:p>
    <w:p w14:paraId="6486252D" w14:textId="7E4E5537"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8</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 xml:space="preserve"> za brak zapłaty lub nieterminową zapłatę wynagrodzenia należnego podwykonawcom </w:t>
      </w:r>
      <w:r w:rsidRPr="00A23DD3">
        <w:rPr>
          <w:rFonts w:asciiTheme="majorHAnsi" w:hAnsiTheme="majorHAnsi" w:cs="Tahoma"/>
          <w:color w:val="000000"/>
          <w:sz w:val="22"/>
          <w:szCs w:val="22"/>
        </w:rPr>
        <w:br/>
        <w:t>w wysokości 2 000,00 zł każdorazowo,</w:t>
      </w:r>
    </w:p>
    <w:p w14:paraId="094D2E6E" w14:textId="048EBC68"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9</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 xml:space="preserve"> za nieprzedłożenie do zaakceptowania projektu umowy o podwykonawstwo, której przedmiotem są roboty budowlane, lub projektu jej zmiany, poświadczonej za zgodność </w:t>
      </w:r>
      <w:r w:rsidRPr="00A23DD3">
        <w:rPr>
          <w:rFonts w:asciiTheme="majorHAnsi" w:hAnsiTheme="majorHAnsi" w:cs="Tahoma"/>
          <w:color w:val="000000"/>
          <w:sz w:val="22"/>
          <w:szCs w:val="22"/>
        </w:rPr>
        <w:br/>
        <w:t xml:space="preserve">z oryginałem kopii umowy o podwykonawstwo lub jej zmiany albo brak zmiany umowy o podwykonawstwo w zakresie terminu zapłaty wymaganej przez Zamawiającego w wysokości </w:t>
      </w:r>
      <w:r w:rsidRPr="00A23DD3">
        <w:rPr>
          <w:rFonts w:asciiTheme="majorHAnsi" w:hAnsiTheme="majorHAnsi" w:cs="Tahoma"/>
          <w:color w:val="000000"/>
          <w:sz w:val="22"/>
          <w:szCs w:val="22"/>
        </w:rPr>
        <w:br/>
        <w:t>2 000,00 zł za każde z nich każdorazowo,</w:t>
      </w:r>
    </w:p>
    <w:p w14:paraId="70FAE7D5" w14:textId="62A8D8C6" w:rsidR="00A23DD3" w:rsidRPr="00A23DD3" w:rsidRDefault="00A23DD3" w:rsidP="00A23DD3">
      <w:pPr>
        <w:tabs>
          <w:tab w:val="num" w:pos="284"/>
        </w:tabs>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10</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 xml:space="preserve"> </w:t>
      </w:r>
      <w:r w:rsidRPr="00A23DD3">
        <w:rPr>
          <w:rFonts w:asciiTheme="majorHAnsi" w:hAnsiTheme="majorHAnsi" w:cs="Tahoma"/>
          <w:sz w:val="22"/>
          <w:szCs w:val="22"/>
        </w:rPr>
        <w:t xml:space="preserve">łączna maksymalna wysokość kar umownych, których może dochodzić Zamawiający od Wykonawcy wynosi 20 % łącznego wynagrodzenia brutto, o którym mowa w </w:t>
      </w:r>
      <w:r w:rsidRPr="00A23DD3">
        <w:rPr>
          <w:rFonts w:asciiTheme="majorHAnsi" w:hAnsiTheme="majorHAnsi" w:cs="Tahoma"/>
          <w:sz w:val="22"/>
          <w:szCs w:val="22"/>
        </w:rPr>
        <w:sym w:font="Times New Roman" w:char="00A7"/>
      </w:r>
      <w:r w:rsidRPr="00A23DD3">
        <w:rPr>
          <w:rFonts w:asciiTheme="majorHAnsi" w:hAnsiTheme="majorHAnsi" w:cs="Tahoma"/>
          <w:sz w:val="22"/>
          <w:szCs w:val="22"/>
        </w:rPr>
        <w:t xml:space="preserve"> 4 ust. 1.</w:t>
      </w:r>
    </w:p>
    <w:p w14:paraId="649CC738" w14:textId="77777777" w:rsidR="00A23DD3" w:rsidRPr="00A23DD3" w:rsidRDefault="00A23DD3" w:rsidP="00A23DD3">
      <w:pPr>
        <w:widowControl/>
        <w:numPr>
          <w:ilvl w:val="0"/>
          <w:numId w:val="8"/>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Zamawiający jest obowiązany do zapłaty kary umownej Wykonawcy w wysokości </w:t>
      </w:r>
      <w:proofErr w:type="spellStart"/>
      <w:r w:rsidRPr="00A23DD3">
        <w:rPr>
          <w:rFonts w:asciiTheme="majorHAnsi" w:hAnsiTheme="majorHAnsi" w:cs="Tahoma"/>
          <w:color w:val="000000"/>
          <w:sz w:val="22"/>
          <w:szCs w:val="22"/>
        </w:rPr>
        <w:t>jn</w:t>
      </w:r>
      <w:proofErr w:type="spellEnd"/>
      <w:r w:rsidRPr="00A23DD3">
        <w:rPr>
          <w:rFonts w:asciiTheme="majorHAnsi" w:hAnsiTheme="majorHAnsi" w:cs="Tahoma"/>
          <w:color w:val="000000"/>
          <w:sz w:val="22"/>
          <w:szCs w:val="22"/>
        </w:rPr>
        <w:t>.:</w:t>
      </w:r>
    </w:p>
    <w:p w14:paraId="6D939E76" w14:textId="1A97DFF5"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1</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ab/>
        <w:t xml:space="preserve">za zwłokę Zamawiającego w przekazaniu terenu budowy w wysokości 0,20 % łącznego wynagrodzenia brutto, o którym mowa </w:t>
      </w:r>
      <w:r w:rsidRPr="00D67743">
        <w:rPr>
          <w:rFonts w:asciiTheme="majorHAnsi" w:hAnsiTheme="majorHAnsi" w:cs="Tahoma"/>
          <w:color w:val="000000"/>
          <w:sz w:val="22"/>
          <w:szCs w:val="22"/>
        </w:rPr>
        <w:t xml:space="preserve">w </w:t>
      </w:r>
      <w:r w:rsidR="00D67743" w:rsidRPr="00A23DD3">
        <w:rPr>
          <w:rFonts w:asciiTheme="majorHAnsi" w:hAnsiTheme="majorHAnsi" w:cs="Tahoma"/>
          <w:sz w:val="22"/>
          <w:szCs w:val="22"/>
        </w:rPr>
        <w:sym w:font="Times New Roman" w:char="00A7"/>
      </w:r>
      <w:r w:rsidRPr="00A23DD3">
        <w:rPr>
          <w:rFonts w:asciiTheme="majorHAnsi" w:hAnsiTheme="majorHAnsi" w:cs="Tahoma"/>
          <w:color w:val="000000"/>
          <w:sz w:val="22"/>
          <w:szCs w:val="22"/>
        </w:rPr>
        <w:t>4 ust. 1 za każdy dzień zwłoki,</w:t>
      </w:r>
    </w:p>
    <w:p w14:paraId="5332FD04" w14:textId="369E179A"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2</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ab/>
        <w:t>za zwłokę Zamawiającego w przeprowadzeniu odbioru w wysokości 0,20 % łącznego wynagrodzenia brutto,</w:t>
      </w:r>
      <w:r w:rsidR="00D67743">
        <w:rPr>
          <w:rFonts w:asciiTheme="majorHAnsi" w:hAnsiTheme="majorHAnsi" w:cs="Tahoma"/>
          <w:color w:val="000000"/>
          <w:sz w:val="22"/>
          <w:szCs w:val="22"/>
        </w:rPr>
        <w:t xml:space="preserve"> </w:t>
      </w:r>
      <w:r w:rsidRPr="00A23DD3">
        <w:rPr>
          <w:rFonts w:asciiTheme="majorHAnsi" w:hAnsiTheme="majorHAnsi" w:cs="Tahoma"/>
          <w:color w:val="000000"/>
          <w:sz w:val="22"/>
          <w:szCs w:val="22"/>
        </w:rPr>
        <w:t xml:space="preserve">o którym mowa w </w:t>
      </w:r>
      <w:r w:rsidR="00D67743" w:rsidRPr="00A23DD3">
        <w:rPr>
          <w:rFonts w:asciiTheme="majorHAnsi" w:hAnsiTheme="majorHAnsi" w:cs="Tahoma"/>
          <w:sz w:val="22"/>
          <w:szCs w:val="22"/>
        </w:rPr>
        <w:sym w:font="Times New Roman" w:char="00A7"/>
      </w:r>
      <w:r w:rsidRPr="00A23DD3">
        <w:rPr>
          <w:rFonts w:asciiTheme="majorHAnsi" w:hAnsiTheme="majorHAnsi" w:cs="Tahoma"/>
          <w:color w:val="000000"/>
          <w:sz w:val="22"/>
          <w:szCs w:val="22"/>
        </w:rPr>
        <w:t>4 ust. 1 za każdy dzień zwłoki licząc od dnia następnego po terminie, w którym odbiór powinien być zakończony,</w:t>
      </w:r>
    </w:p>
    <w:p w14:paraId="66216EDF" w14:textId="0E393BEE"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3</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ab/>
        <w:t xml:space="preserve">za odstąpienie od umowy przez Zamawiającego lub Wykonawcę z przyczyn leżących po stronie Zamawiającego w wysokości 20% łącznego wynagrodzenia brutto, o którym mowa w </w:t>
      </w:r>
      <w:r w:rsidR="00D67743" w:rsidRPr="00A23DD3">
        <w:rPr>
          <w:rFonts w:asciiTheme="majorHAnsi" w:hAnsiTheme="majorHAnsi" w:cs="Tahoma"/>
          <w:sz w:val="22"/>
          <w:szCs w:val="22"/>
        </w:rPr>
        <w:sym w:font="Times New Roman" w:char="00A7"/>
      </w:r>
      <w:r w:rsidRPr="00A23DD3">
        <w:rPr>
          <w:rFonts w:asciiTheme="majorHAnsi" w:hAnsiTheme="majorHAnsi" w:cs="Tahoma"/>
          <w:color w:val="000000"/>
          <w:sz w:val="22"/>
          <w:szCs w:val="22"/>
        </w:rPr>
        <w:t>4 ust. 1.</w:t>
      </w:r>
    </w:p>
    <w:p w14:paraId="2BA75AD9" w14:textId="4489422A" w:rsidR="00A23DD3" w:rsidRPr="00A23DD3" w:rsidRDefault="00A23DD3" w:rsidP="00A23DD3">
      <w:pPr>
        <w:tabs>
          <w:tab w:val="num" w:pos="284"/>
        </w:tabs>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4</w:t>
      </w:r>
      <w:r w:rsidR="00D67743">
        <w:rPr>
          <w:rFonts w:asciiTheme="majorHAnsi" w:hAnsiTheme="majorHAnsi" w:cs="Tahoma"/>
          <w:color w:val="000000"/>
          <w:sz w:val="22"/>
          <w:szCs w:val="22"/>
        </w:rPr>
        <w:t>)</w:t>
      </w:r>
      <w:r w:rsidRPr="00A23DD3">
        <w:rPr>
          <w:rFonts w:asciiTheme="majorHAnsi" w:hAnsiTheme="majorHAnsi" w:cs="Tahoma"/>
          <w:color w:val="000000"/>
          <w:sz w:val="22"/>
          <w:szCs w:val="22"/>
        </w:rPr>
        <w:tab/>
      </w:r>
      <w:r w:rsidRPr="00A23DD3">
        <w:rPr>
          <w:rFonts w:asciiTheme="majorHAnsi" w:hAnsiTheme="majorHAnsi" w:cs="Tahoma"/>
          <w:sz w:val="22"/>
          <w:szCs w:val="22"/>
        </w:rPr>
        <w:t xml:space="preserve">łączna maksymalna wysokość kar umownych, których może dochodzić Wykonawca od Zamawiającego wynosi 20 % łącznego wynagrodzenia brutto, o którym mowa w </w:t>
      </w:r>
      <w:r w:rsidRPr="00A23DD3">
        <w:rPr>
          <w:rFonts w:asciiTheme="majorHAnsi" w:hAnsiTheme="majorHAnsi" w:cs="Tahoma"/>
          <w:sz w:val="22"/>
          <w:szCs w:val="22"/>
        </w:rPr>
        <w:sym w:font="Times New Roman" w:char="00A7"/>
      </w:r>
      <w:r w:rsidRPr="00A23DD3">
        <w:rPr>
          <w:rFonts w:asciiTheme="majorHAnsi" w:hAnsiTheme="majorHAnsi" w:cs="Tahoma"/>
          <w:sz w:val="22"/>
          <w:szCs w:val="22"/>
        </w:rPr>
        <w:t xml:space="preserve"> 4 ust. 1.</w:t>
      </w:r>
    </w:p>
    <w:p w14:paraId="4E54F7A5" w14:textId="77777777" w:rsidR="00A23DD3" w:rsidRPr="00A23DD3" w:rsidRDefault="00A23DD3" w:rsidP="00A23DD3">
      <w:pPr>
        <w:widowControl/>
        <w:numPr>
          <w:ilvl w:val="0"/>
          <w:numId w:val="8"/>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lastRenderedPageBreak/>
        <w:t>W przypadku poniesienia szkody wyższej od zastrzeżonych powyżej kar umownych, strony mogą dochodzić odszkodowania uzupełniającego na zasadach określonych w Kodeksie cywilnym.</w:t>
      </w:r>
    </w:p>
    <w:p w14:paraId="2CAD535A" w14:textId="77777777" w:rsidR="00A23DD3" w:rsidRPr="00A23DD3" w:rsidRDefault="00A23DD3" w:rsidP="00A23DD3">
      <w:pPr>
        <w:widowControl/>
        <w:numPr>
          <w:ilvl w:val="0"/>
          <w:numId w:val="8"/>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Wykonawca upoważnia Zamawiającego do potrącenia kar umownych z przysługującego wynagrodzenia.</w:t>
      </w:r>
    </w:p>
    <w:p w14:paraId="10637871" w14:textId="77777777" w:rsidR="00A23DD3" w:rsidRPr="00A23DD3" w:rsidRDefault="00A23DD3" w:rsidP="00A23DD3">
      <w:pPr>
        <w:jc w:val="center"/>
        <w:rPr>
          <w:rFonts w:asciiTheme="majorHAnsi" w:hAnsiTheme="majorHAnsi" w:cs="Tahoma"/>
          <w:color w:val="000000"/>
          <w:sz w:val="22"/>
          <w:szCs w:val="22"/>
        </w:rPr>
      </w:pPr>
    </w:p>
    <w:p w14:paraId="53104B3C"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13</w:t>
      </w:r>
    </w:p>
    <w:p w14:paraId="332321E0" w14:textId="77777777" w:rsidR="00A23DD3" w:rsidRPr="00A23DD3" w:rsidRDefault="00A23DD3" w:rsidP="00A23DD3">
      <w:pPr>
        <w:widowControl/>
        <w:numPr>
          <w:ilvl w:val="0"/>
          <w:numId w:val="9"/>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Przedmiotem odbioru końcowego będzie całość robót objętych umową.</w:t>
      </w:r>
    </w:p>
    <w:p w14:paraId="65D7697C" w14:textId="00C61F93" w:rsidR="00A23DD3" w:rsidRPr="00A23DD3" w:rsidRDefault="00A23DD3" w:rsidP="00A23DD3">
      <w:pPr>
        <w:widowControl/>
        <w:numPr>
          <w:ilvl w:val="0"/>
          <w:numId w:val="9"/>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Zamawiający zwoła i przystąpi do odbioru końcowego w ciągu 7 dni od daty zawiadomienia go na piśmie o</w:t>
      </w:r>
      <w:r w:rsidR="00E6408C">
        <w:rPr>
          <w:rFonts w:asciiTheme="majorHAnsi" w:hAnsiTheme="majorHAnsi" w:cs="Tahoma"/>
          <w:color w:val="000000"/>
          <w:sz w:val="22"/>
          <w:szCs w:val="22"/>
        </w:rPr>
        <w:t> </w:t>
      </w:r>
      <w:r w:rsidRPr="00A23DD3">
        <w:rPr>
          <w:rFonts w:asciiTheme="majorHAnsi" w:hAnsiTheme="majorHAnsi" w:cs="Tahoma"/>
          <w:color w:val="000000"/>
          <w:sz w:val="22"/>
          <w:szCs w:val="22"/>
        </w:rPr>
        <w:t xml:space="preserve">gotowości do odbioru, po potwierdzeniu zakończenia wszystkich robót w dzienniku budowy, dostarczeniu przez Wykonawcę wypełnionego, kompletnego dziennika budowy oraz złożeniu wszystkich wymaganych do odbioru dokumentów, o których mowa w </w:t>
      </w:r>
      <w:r w:rsidR="00E6408C" w:rsidRPr="00A23DD3">
        <w:rPr>
          <w:rFonts w:asciiTheme="majorHAnsi" w:hAnsiTheme="majorHAnsi" w:cs="Tahoma"/>
          <w:sz w:val="22"/>
          <w:szCs w:val="22"/>
        </w:rPr>
        <w:sym w:font="Times New Roman" w:char="00A7"/>
      </w:r>
      <w:r w:rsidRPr="00A23DD3">
        <w:rPr>
          <w:rFonts w:asciiTheme="majorHAnsi" w:hAnsiTheme="majorHAnsi" w:cs="Tahoma"/>
          <w:color w:val="000000"/>
          <w:sz w:val="22"/>
          <w:szCs w:val="22"/>
        </w:rPr>
        <w:t>3</w:t>
      </w:r>
      <w:r w:rsidR="00E6408C">
        <w:rPr>
          <w:rFonts w:asciiTheme="majorHAnsi" w:hAnsiTheme="majorHAnsi" w:cs="Tahoma"/>
          <w:color w:val="000000"/>
          <w:sz w:val="22"/>
          <w:szCs w:val="22"/>
        </w:rPr>
        <w:t> </w:t>
      </w:r>
      <w:r w:rsidRPr="00A23DD3">
        <w:rPr>
          <w:rFonts w:asciiTheme="majorHAnsi" w:hAnsiTheme="majorHAnsi" w:cs="Tahoma"/>
          <w:color w:val="000000"/>
          <w:sz w:val="22"/>
          <w:szCs w:val="22"/>
        </w:rPr>
        <w:t xml:space="preserve">ust. 2 pkt </w:t>
      </w:r>
      <w:r w:rsidRPr="00A23DD3">
        <w:rPr>
          <w:rFonts w:asciiTheme="majorHAnsi" w:hAnsiTheme="majorHAnsi" w:cs="Tahoma"/>
          <w:sz w:val="22"/>
          <w:szCs w:val="22"/>
        </w:rPr>
        <w:t>1</w:t>
      </w:r>
      <w:r w:rsidR="00E6408C">
        <w:rPr>
          <w:rFonts w:asciiTheme="majorHAnsi" w:hAnsiTheme="majorHAnsi" w:cs="Tahoma"/>
          <w:sz w:val="22"/>
          <w:szCs w:val="22"/>
        </w:rPr>
        <w:t>4, 15, 16.</w:t>
      </w:r>
      <w:r w:rsidRPr="00A23DD3">
        <w:rPr>
          <w:rFonts w:asciiTheme="majorHAnsi" w:hAnsiTheme="majorHAnsi" w:cs="Tahoma"/>
          <w:color w:val="000000"/>
          <w:sz w:val="22"/>
          <w:szCs w:val="22"/>
        </w:rPr>
        <w:t xml:space="preserve"> Odbiór końcowy powinien być dokonany w ciągu 7 dni od daty zwołania i przystąpienia do odbioru końcowego.</w:t>
      </w:r>
    </w:p>
    <w:p w14:paraId="13F6B575" w14:textId="77777777" w:rsidR="00A23DD3" w:rsidRPr="00A23DD3" w:rsidRDefault="00A23DD3" w:rsidP="00A23DD3">
      <w:pPr>
        <w:widowControl/>
        <w:numPr>
          <w:ilvl w:val="0"/>
          <w:numId w:val="9"/>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Jeżeli w toku czynności odbioru zostaną stwierdzone wady, to Zamawiającemu przysługują następujące uprawnienia:</w:t>
      </w:r>
    </w:p>
    <w:p w14:paraId="7A9C0332" w14:textId="0CF5F2C9"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1</w:t>
      </w:r>
      <w:r w:rsidR="005217BC">
        <w:rPr>
          <w:rFonts w:asciiTheme="majorHAnsi" w:hAnsiTheme="majorHAnsi" w:cs="Tahoma"/>
          <w:color w:val="000000"/>
          <w:sz w:val="22"/>
          <w:szCs w:val="22"/>
        </w:rPr>
        <w:t>)</w:t>
      </w:r>
      <w:r w:rsidRPr="00A23DD3">
        <w:rPr>
          <w:rFonts w:asciiTheme="majorHAnsi" w:hAnsiTheme="majorHAnsi" w:cs="Tahoma"/>
          <w:color w:val="000000"/>
          <w:sz w:val="22"/>
          <w:szCs w:val="22"/>
        </w:rPr>
        <w:tab/>
        <w:t>jeżeli wady nadają się do usunięcia, Zamawiający może odmówić odbioru do czasu usunięcia wad,</w:t>
      </w:r>
    </w:p>
    <w:p w14:paraId="4E33901F" w14:textId="183112B1"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2</w:t>
      </w:r>
      <w:r w:rsidR="005217BC">
        <w:rPr>
          <w:rFonts w:asciiTheme="majorHAnsi" w:hAnsiTheme="majorHAnsi" w:cs="Tahoma"/>
          <w:color w:val="000000"/>
          <w:sz w:val="22"/>
          <w:szCs w:val="22"/>
        </w:rPr>
        <w:t>)</w:t>
      </w:r>
      <w:r w:rsidRPr="00A23DD3">
        <w:rPr>
          <w:rFonts w:asciiTheme="majorHAnsi" w:hAnsiTheme="majorHAnsi" w:cs="Tahoma"/>
          <w:color w:val="000000"/>
          <w:sz w:val="22"/>
          <w:szCs w:val="22"/>
        </w:rPr>
        <w:tab/>
        <w:t>jeżeli wady nie nadają się do usunięcia, a umożliwiają one użytkowanie przedmiotu odbioru zgodnie z</w:t>
      </w:r>
      <w:r w:rsidR="005217BC">
        <w:rPr>
          <w:rFonts w:asciiTheme="majorHAnsi" w:hAnsiTheme="majorHAnsi" w:cs="Tahoma"/>
          <w:color w:val="000000"/>
          <w:sz w:val="22"/>
          <w:szCs w:val="22"/>
        </w:rPr>
        <w:t> </w:t>
      </w:r>
      <w:r w:rsidRPr="00A23DD3">
        <w:rPr>
          <w:rFonts w:asciiTheme="majorHAnsi" w:hAnsiTheme="majorHAnsi" w:cs="Tahoma"/>
          <w:color w:val="000000"/>
          <w:sz w:val="22"/>
          <w:szCs w:val="22"/>
        </w:rPr>
        <w:t>jego przeznaczeniem, Zamawiający może obniżyć wynagrodzenie,</w:t>
      </w:r>
    </w:p>
    <w:p w14:paraId="2B2CD1F3" w14:textId="73C2632A"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3</w:t>
      </w:r>
      <w:r w:rsidR="005217BC">
        <w:rPr>
          <w:rFonts w:asciiTheme="majorHAnsi" w:hAnsiTheme="majorHAnsi" w:cs="Tahoma"/>
          <w:color w:val="000000"/>
          <w:sz w:val="22"/>
          <w:szCs w:val="22"/>
        </w:rPr>
        <w:t>)</w:t>
      </w:r>
      <w:r w:rsidRPr="00A23DD3">
        <w:rPr>
          <w:rFonts w:asciiTheme="majorHAnsi" w:hAnsiTheme="majorHAnsi" w:cs="Tahoma"/>
          <w:color w:val="000000"/>
          <w:sz w:val="22"/>
          <w:szCs w:val="22"/>
        </w:rPr>
        <w:tab/>
        <w:t xml:space="preserve">jeżeli wady uniemożliwiają użytkowanie przedmiotu odbioru zgodnie z jego przeznaczeniem, Zamawiający może odstąpić od odbioru i żądać wykonania przedmiotu odbioru po raz drugi na koszt Wykonawcy. </w:t>
      </w:r>
    </w:p>
    <w:p w14:paraId="717F2533" w14:textId="13412BE0" w:rsidR="00A23DD3" w:rsidRPr="00A23DD3" w:rsidRDefault="00A23DD3" w:rsidP="00A23DD3">
      <w:pPr>
        <w:pStyle w:val="Tekstpodstawowywcity2"/>
        <w:numPr>
          <w:ilvl w:val="0"/>
          <w:numId w:val="9"/>
        </w:numPr>
        <w:tabs>
          <w:tab w:val="clear" w:pos="360"/>
          <w:tab w:val="num" w:pos="284"/>
        </w:tabs>
        <w:ind w:left="284" w:hanging="284"/>
        <w:rPr>
          <w:rFonts w:asciiTheme="majorHAnsi" w:hAnsiTheme="majorHAnsi" w:cs="Tahoma"/>
          <w:color w:val="000000"/>
          <w:sz w:val="22"/>
          <w:szCs w:val="22"/>
        </w:rPr>
      </w:pPr>
      <w:r w:rsidRPr="00A23DD3">
        <w:rPr>
          <w:rFonts w:asciiTheme="majorHAnsi" w:hAnsiTheme="majorHAnsi" w:cs="Tahoma"/>
          <w:color w:val="000000"/>
          <w:sz w:val="22"/>
          <w:szCs w:val="22"/>
        </w:rPr>
        <w:t>Z czynności odbioru końcowego będzie spisany protokół końcowy odbioru robót zawierający wszelkie ustalenia dokonane w toku odbioru, jak też terminy wyznaczone na usunięcie stwierdzonych wad w</w:t>
      </w:r>
      <w:r w:rsidR="005217BC">
        <w:rPr>
          <w:rFonts w:asciiTheme="majorHAnsi" w:hAnsiTheme="majorHAnsi" w:cs="Tahoma"/>
          <w:color w:val="000000"/>
          <w:sz w:val="22"/>
          <w:szCs w:val="22"/>
        </w:rPr>
        <w:t> </w:t>
      </w:r>
      <w:r w:rsidRPr="00A23DD3">
        <w:rPr>
          <w:rFonts w:asciiTheme="majorHAnsi" w:hAnsiTheme="majorHAnsi" w:cs="Tahoma"/>
          <w:color w:val="000000"/>
          <w:sz w:val="22"/>
          <w:szCs w:val="22"/>
        </w:rPr>
        <w:t>przedmiocie odbioru. Jeżeli Wykonawca nie usunie wad w terminie ustalonym w protokole końcowym odbioru robót, Zamawiający jest uprawniony do usunięcia wad na koszt Wykonawcy.</w:t>
      </w:r>
    </w:p>
    <w:p w14:paraId="35C31222" w14:textId="3096D011" w:rsidR="00A23DD3" w:rsidRPr="00A23DD3" w:rsidRDefault="00A23DD3" w:rsidP="00A23DD3">
      <w:pPr>
        <w:pStyle w:val="Tekstpodstawowywcity2"/>
        <w:numPr>
          <w:ilvl w:val="0"/>
          <w:numId w:val="9"/>
        </w:numPr>
        <w:tabs>
          <w:tab w:val="clear" w:pos="360"/>
          <w:tab w:val="num" w:pos="284"/>
        </w:tabs>
        <w:ind w:left="284" w:hanging="284"/>
        <w:rPr>
          <w:rFonts w:asciiTheme="majorHAnsi" w:hAnsiTheme="majorHAnsi" w:cs="Tahoma"/>
          <w:color w:val="000000"/>
          <w:sz w:val="22"/>
          <w:szCs w:val="22"/>
        </w:rPr>
      </w:pPr>
      <w:r w:rsidRPr="00A23DD3">
        <w:rPr>
          <w:rFonts w:asciiTheme="majorHAnsi" w:hAnsiTheme="majorHAnsi" w:cs="Tahoma"/>
          <w:color w:val="000000"/>
          <w:sz w:val="22"/>
          <w:szCs w:val="22"/>
        </w:rPr>
        <w:t>O wykryciu wad w okresie gwarancji jakości Zamawiający lub inny podmiot działający w jego imieniu zawiadomi Wykonawcę na piśmie z podaniem terminu ich usunięcia, który nie powinien być krótszy niż 7</w:t>
      </w:r>
      <w:r w:rsidR="005217BC">
        <w:rPr>
          <w:rFonts w:asciiTheme="majorHAnsi" w:hAnsiTheme="majorHAnsi" w:cs="Tahoma"/>
          <w:color w:val="000000"/>
          <w:sz w:val="22"/>
          <w:szCs w:val="22"/>
        </w:rPr>
        <w:t> </w:t>
      </w:r>
      <w:r w:rsidRPr="00A23DD3">
        <w:rPr>
          <w:rFonts w:asciiTheme="majorHAnsi" w:hAnsiTheme="majorHAnsi" w:cs="Tahoma"/>
          <w:color w:val="000000"/>
          <w:sz w:val="22"/>
          <w:szCs w:val="22"/>
        </w:rPr>
        <w:t>dni, a w przypadku nieusunięcia wad przez Wykonawcę Zamawiający usunie wady obciążając pełnymi kosztami ich usunięcia Wykonawcę. Rozpoczęcie przez Wykonawcę usuwania wad powinno nastąpić niezwłocznie w przypadku pilnej potrzeby ich usunięcia określonej w wezwaniu przez Zamawiającego.</w:t>
      </w:r>
    </w:p>
    <w:p w14:paraId="179B7EE4" w14:textId="3D9EDF82" w:rsidR="00A23DD3" w:rsidRPr="00A23DD3" w:rsidRDefault="00A23DD3" w:rsidP="00A23DD3">
      <w:pPr>
        <w:pStyle w:val="Tekstpodstawowywcity2"/>
        <w:numPr>
          <w:ilvl w:val="0"/>
          <w:numId w:val="9"/>
        </w:numPr>
        <w:tabs>
          <w:tab w:val="clear" w:pos="360"/>
          <w:tab w:val="num" w:pos="284"/>
        </w:tabs>
        <w:ind w:left="284" w:hanging="284"/>
        <w:rPr>
          <w:rFonts w:asciiTheme="majorHAnsi" w:hAnsiTheme="majorHAnsi" w:cs="Tahoma"/>
          <w:sz w:val="22"/>
          <w:szCs w:val="22"/>
        </w:rPr>
      </w:pPr>
      <w:r w:rsidRPr="00A23DD3">
        <w:rPr>
          <w:rFonts w:asciiTheme="majorHAnsi" w:hAnsiTheme="majorHAnsi" w:cs="Tahoma"/>
          <w:sz w:val="22"/>
          <w:szCs w:val="22"/>
        </w:rPr>
        <w:t xml:space="preserve">Na 2 miesiące przed upływem okresu gwarancji jakości Zamawiający wyznaczy na piśmie Wykonawcy termin końcowego przeglądu gwarancyjnego, który powinien odbyć się nie później niż na 30 dni przed upływem okresu obowiązywania gwarancji. Po usunięciu wszystkich wad </w:t>
      </w:r>
      <w:r w:rsidRPr="00A23DD3">
        <w:rPr>
          <w:rFonts w:asciiTheme="majorHAnsi" w:hAnsiTheme="majorHAnsi" w:cs="Tahoma"/>
          <w:sz w:val="22"/>
          <w:szCs w:val="22"/>
        </w:rPr>
        <w:br/>
        <w:t>i usterek wskazanych w protokole końcowym przeglądu gwarancyjnego strony dokonają odbioru końcowego.</w:t>
      </w:r>
    </w:p>
    <w:p w14:paraId="435FB0D1" w14:textId="77777777" w:rsidR="00A23DD3" w:rsidRPr="00A23DD3" w:rsidRDefault="00A23DD3" w:rsidP="00A23DD3">
      <w:pPr>
        <w:pStyle w:val="Tekstpodstawowywcity2"/>
        <w:numPr>
          <w:ilvl w:val="0"/>
          <w:numId w:val="10"/>
        </w:numPr>
        <w:tabs>
          <w:tab w:val="clear" w:pos="360"/>
          <w:tab w:val="num" w:pos="284"/>
        </w:tabs>
        <w:ind w:left="284" w:hanging="284"/>
        <w:rPr>
          <w:rFonts w:asciiTheme="majorHAnsi" w:hAnsiTheme="majorHAnsi" w:cs="Tahoma"/>
          <w:color w:val="000000"/>
          <w:sz w:val="22"/>
          <w:szCs w:val="22"/>
        </w:rPr>
      </w:pPr>
      <w:r w:rsidRPr="00A23DD3">
        <w:rPr>
          <w:rFonts w:asciiTheme="majorHAnsi" w:hAnsiTheme="majorHAnsi" w:cs="Tahoma"/>
          <w:color w:val="000000"/>
          <w:sz w:val="22"/>
          <w:szCs w:val="22"/>
        </w:rPr>
        <w:t>Wykonawca ponosi wobec Zamawiającego pełną odpowiedzialność za roboty wykonane przez jego podwykonawców.</w:t>
      </w:r>
    </w:p>
    <w:p w14:paraId="490F2069" w14:textId="77777777" w:rsidR="00A23DD3" w:rsidRPr="00A23DD3" w:rsidRDefault="00A23DD3" w:rsidP="00A23DD3">
      <w:pPr>
        <w:widowControl/>
        <w:numPr>
          <w:ilvl w:val="0"/>
          <w:numId w:val="10"/>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Materiały i urządzenia zastosowane przy budowie muszą odpowiadać pod względem jakości wymogom przewidzianym dla wyrobów mogących być wprowadzonych do obrotu lub udostępnianych na rynku krajowym oraz wymogów określonych w projekcie budowlanym wraz </w:t>
      </w:r>
      <w:r w:rsidRPr="00A23DD3">
        <w:rPr>
          <w:rFonts w:asciiTheme="majorHAnsi" w:hAnsiTheme="majorHAnsi" w:cs="Tahoma"/>
          <w:color w:val="000000"/>
          <w:sz w:val="22"/>
          <w:szCs w:val="22"/>
        </w:rPr>
        <w:br/>
        <w:t>z wykonawczym i specyfikacjach technicznych wykonania i odbioru robót budowlanych.</w:t>
      </w:r>
    </w:p>
    <w:p w14:paraId="645B37DB" w14:textId="77777777" w:rsidR="00A23DD3" w:rsidRPr="00A23DD3" w:rsidRDefault="00A23DD3" w:rsidP="00A23DD3">
      <w:pPr>
        <w:widowControl/>
        <w:numPr>
          <w:ilvl w:val="0"/>
          <w:numId w:val="10"/>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Zamawiającemu przysługuje prawo kontroli jakości robót i materiałów użytych przez Wykonawcę do realizacji zamówienia.</w:t>
      </w:r>
    </w:p>
    <w:p w14:paraId="1A7AB2FD" w14:textId="77777777" w:rsidR="00A23DD3" w:rsidRPr="00A23DD3" w:rsidRDefault="00A23DD3" w:rsidP="00A23DD3">
      <w:pPr>
        <w:widowControl/>
        <w:numPr>
          <w:ilvl w:val="0"/>
          <w:numId w:val="10"/>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Na każde żądanie Zamawiającego, Wykonawca na bieżąco zobowiązany jest okazać w stosunku </w:t>
      </w:r>
      <w:r w:rsidRPr="00A23DD3">
        <w:rPr>
          <w:rFonts w:asciiTheme="majorHAnsi" w:hAnsiTheme="majorHAnsi" w:cs="Tahoma"/>
          <w:color w:val="000000"/>
          <w:sz w:val="22"/>
          <w:szCs w:val="22"/>
        </w:rPr>
        <w:br/>
        <w:t>do wskazanych materiałów następujące dokumenty: dla wyrobów posiadających oznakowanie CE-deklarację właściwości użytkowych, dla wyrobów posiadających oznakowanie B- krajową deklarację zgodności z Polską Normą lub Aprobatą Techniczną.</w:t>
      </w:r>
    </w:p>
    <w:p w14:paraId="703152FF" w14:textId="77777777" w:rsidR="00A23DD3" w:rsidRPr="00A23DD3" w:rsidRDefault="00A23DD3" w:rsidP="00A23DD3">
      <w:pPr>
        <w:jc w:val="center"/>
        <w:rPr>
          <w:rFonts w:asciiTheme="majorHAnsi" w:hAnsiTheme="majorHAnsi" w:cs="Tahoma"/>
          <w:color w:val="000000"/>
          <w:sz w:val="22"/>
          <w:szCs w:val="22"/>
        </w:rPr>
      </w:pPr>
    </w:p>
    <w:p w14:paraId="2F49FE98"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14</w:t>
      </w:r>
    </w:p>
    <w:p w14:paraId="44B8CDBB" w14:textId="7EBDAD6A" w:rsidR="00A23DD3" w:rsidRPr="00A23DD3" w:rsidRDefault="00A23DD3" w:rsidP="00A23DD3">
      <w:pPr>
        <w:widowControl/>
        <w:numPr>
          <w:ilvl w:val="0"/>
          <w:numId w:val="11"/>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Jeżeli Zamawiający mimo osiągnięcia gotowości przedmiotu umowy do odbioru nie przystąpi </w:t>
      </w:r>
      <w:r w:rsidRPr="00A23DD3">
        <w:rPr>
          <w:rFonts w:asciiTheme="majorHAnsi" w:hAnsiTheme="majorHAnsi" w:cs="Tahoma"/>
          <w:color w:val="000000"/>
          <w:sz w:val="22"/>
          <w:szCs w:val="22"/>
        </w:rPr>
        <w:br/>
        <w:t>do odbioru, Wykonawca może ustalić protokolarnie stan przedmiotu odbioru przez powołaną przez siebie komisję zawiadamiając o tym Zamawiającego.</w:t>
      </w:r>
    </w:p>
    <w:p w14:paraId="00B967D6" w14:textId="77777777" w:rsidR="00A23DD3" w:rsidRPr="00A23DD3" w:rsidRDefault="00A23DD3" w:rsidP="00A23DD3">
      <w:pPr>
        <w:widowControl/>
        <w:numPr>
          <w:ilvl w:val="0"/>
          <w:numId w:val="11"/>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Protokół, o którym mowa w ust. 1 stanowi podstawę do wystawienia faktury VAT i żądania zapłaty wynagrodzenia.</w:t>
      </w:r>
    </w:p>
    <w:p w14:paraId="63D13B9B" w14:textId="77777777" w:rsidR="00A23DD3" w:rsidRPr="00A23DD3" w:rsidRDefault="00A23DD3" w:rsidP="00A23DD3">
      <w:pPr>
        <w:widowControl/>
        <w:numPr>
          <w:ilvl w:val="0"/>
          <w:numId w:val="11"/>
        </w:numPr>
        <w:tabs>
          <w:tab w:val="clear" w:pos="36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lastRenderedPageBreak/>
        <w:t xml:space="preserve">Zamawiający naliczy karę umowną w wysokości 10 % licząc od łącznego wynagrodzenia brutto, </w:t>
      </w:r>
      <w:r w:rsidRPr="00A23DD3">
        <w:rPr>
          <w:rFonts w:asciiTheme="majorHAnsi" w:hAnsiTheme="majorHAnsi" w:cs="Tahoma"/>
          <w:color w:val="000000"/>
          <w:sz w:val="22"/>
          <w:szCs w:val="22"/>
        </w:rPr>
        <w:br/>
        <w:t xml:space="preserve">o którym mowa w </w:t>
      </w:r>
      <w:r w:rsidRPr="00A23DD3">
        <w:rPr>
          <w:rFonts w:asciiTheme="majorHAnsi" w:hAnsiTheme="majorHAnsi" w:cs="Tahoma"/>
          <w:color w:val="000000"/>
          <w:sz w:val="22"/>
          <w:szCs w:val="22"/>
        </w:rPr>
        <w:sym w:font="Times New Roman" w:char="00A7"/>
      </w:r>
      <w:r w:rsidRPr="00A23DD3">
        <w:rPr>
          <w:rFonts w:asciiTheme="majorHAnsi" w:hAnsiTheme="majorHAnsi" w:cs="Tahoma"/>
          <w:color w:val="000000"/>
          <w:sz w:val="22"/>
          <w:szCs w:val="22"/>
        </w:rPr>
        <w:t xml:space="preserve"> 4 ust. 1 o ile pomimo zgłoszenia przez Wykonawcę gotowości do odbioru robót Zamawiający odstąpi od rozpoczęcia czynności odbiorowych z winy Wykonawcy.</w:t>
      </w:r>
    </w:p>
    <w:p w14:paraId="6CE8925B" w14:textId="77777777" w:rsidR="00A23DD3" w:rsidRPr="00A23DD3" w:rsidRDefault="00A23DD3" w:rsidP="00A23DD3">
      <w:pPr>
        <w:jc w:val="center"/>
        <w:rPr>
          <w:rFonts w:asciiTheme="majorHAnsi" w:hAnsiTheme="majorHAnsi" w:cs="Tahoma"/>
          <w:color w:val="000000"/>
          <w:sz w:val="22"/>
          <w:szCs w:val="22"/>
        </w:rPr>
      </w:pPr>
    </w:p>
    <w:p w14:paraId="3143ABB0"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15</w:t>
      </w:r>
    </w:p>
    <w:p w14:paraId="0C1E57E2" w14:textId="77777777" w:rsidR="00A23DD3" w:rsidRPr="00A23DD3" w:rsidRDefault="00A23DD3" w:rsidP="00A23DD3">
      <w:pPr>
        <w:widowControl/>
        <w:numPr>
          <w:ilvl w:val="0"/>
          <w:numId w:val="12"/>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 przypadku nieprzystąpienia Wykonawcy do przyjęcia terenu budowy w terminie 7 dni licząc </w:t>
      </w:r>
      <w:r w:rsidRPr="00A23DD3">
        <w:rPr>
          <w:rFonts w:asciiTheme="majorHAnsi" w:hAnsiTheme="majorHAnsi" w:cs="Tahoma"/>
          <w:color w:val="000000"/>
          <w:sz w:val="22"/>
          <w:szCs w:val="22"/>
        </w:rPr>
        <w:br/>
        <w:t xml:space="preserve">od dnia wskazanego w §3 ust. 1 pkt 2 nin. umowy lub nierozpoczęcia robót w terminie 7 dni od dnia przekazania terenu budowy, Zamawiającemu przysługuje prawo do odstąpienia od umowy, </w:t>
      </w:r>
      <w:r w:rsidRPr="00A23DD3">
        <w:rPr>
          <w:rFonts w:asciiTheme="majorHAnsi" w:hAnsiTheme="majorHAnsi" w:cs="Tahoma"/>
          <w:color w:val="000000"/>
          <w:sz w:val="22"/>
          <w:szCs w:val="22"/>
        </w:rPr>
        <w:br/>
        <w:t>w terminie natychmiastowym na koszt Wykonawcy, oraz naliczenia kary umownej, o której mowa w §12 ust. 1 pkt 8.</w:t>
      </w:r>
    </w:p>
    <w:p w14:paraId="355F356F" w14:textId="3B69206A" w:rsidR="00A23DD3" w:rsidRPr="00CB640F" w:rsidRDefault="00A23DD3" w:rsidP="00CB640F">
      <w:pPr>
        <w:widowControl/>
        <w:numPr>
          <w:ilvl w:val="0"/>
          <w:numId w:val="12"/>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 przypadku przerwy w robotach trwającej powyżej 14 dni, Zamawiającemu przysługuje prawo </w:t>
      </w:r>
      <w:r w:rsidRPr="00A23DD3">
        <w:rPr>
          <w:rFonts w:asciiTheme="majorHAnsi" w:hAnsiTheme="majorHAnsi" w:cs="Tahoma"/>
          <w:color w:val="000000"/>
          <w:sz w:val="22"/>
          <w:szCs w:val="22"/>
        </w:rPr>
        <w:br/>
        <w:t xml:space="preserve">do odstąpienia od umowy, w terminie natychmiastowym na koszt Wykonawcy oraz naliczenia kary umownej, o której mowa w §12 ust. 1 pkt </w:t>
      </w:r>
      <w:r w:rsidR="005217BC">
        <w:rPr>
          <w:rFonts w:asciiTheme="majorHAnsi" w:hAnsiTheme="majorHAnsi" w:cs="Tahoma"/>
          <w:color w:val="000000"/>
          <w:sz w:val="22"/>
          <w:szCs w:val="22"/>
        </w:rPr>
        <w:t>7</w:t>
      </w:r>
      <w:r w:rsidRPr="00A23DD3">
        <w:rPr>
          <w:rFonts w:asciiTheme="majorHAnsi" w:hAnsiTheme="majorHAnsi" w:cs="Tahoma"/>
          <w:color w:val="000000"/>
          <w:sz w:val="22"/>
          <w:szCs w:val="22"/>
        </w:rPr>
        <w:t>.</w:t>
      </w:r>
    </w:p>
    <w:p w14:paraId="2091AD0F" w14:textId="5ABC3294" w:rsidR="00A23DD3" w:rsidRPr="00A23DD3" w:rsidRDefault="00A23DD3" w:rsidP="00A23DD3">
      <w:pPr>
        <w:widowControl/>
        <w:numPr>
          <w:ilvl w:val="0"/>
          <w:numId w:val="12"/>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Jeżeli Wykonawca nie przedstawia Programu naprawczego lub nie realizuje zaakceptowanego przez Zamawiającego Programu naprawczego, pomimo pisemnego wezwania do jego przedstawienia lub realizacji jego postanowień Zamawiający odstąpi od umowy w terminie natychmiastowym na koszt Wykonawcy, oraz naliczy karę umowną, o której mowa w §12 ust. 1 pkt </w:t>
      </w:r>
      <w:r w:rsidR="00CB640F">
        <w:rPr>
          <w:rFonts w:asciiTheme="majorHAnsi" w:hAnsiTheme="majorHAnsi" w:cs="Tahoma"/>
          <w:color w:val="000000"/>
          <w:sz w:val="22"/>
          <w:szCs w:val="22"/>
        </w:rPr>
        <w:t>7</w:t>
      </w:r>
      <w:r w:rsidRPr="00A23DD3">
        <w:rPr>
          <w:rFonts w:asciiTheme="majorHAnsi" w:hAnsiTheme="majorHAnsi" w:cs="Tahoma"/>
          <w:color w:val="000000"/>
          <w:sz w:val="22"/>
          <w:szCs w:val="22"/>
        </w:rPr>
        <w:t>.</w:t>
      </w:r>
    </w:p>
    <w:p w14:paraId="0FA8D8BE" w14:textId="4B3DC2B1" w:rsidR="00A23DD3" w:rsidRPr="00A23DD3" w:rsidRDefault="00A23DD3" w:rsidP="00A23DD3">
      <w:pPr>
        <w:widowControl/>
        <w:numPr>
          <w:ilvl w:val="0"/>
          <w:numId w:val="12"/>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 przypadku odstąpienia od umowy przez jedną ze stron Wykonawca natychmiast wstrzyma wykonywanie robót oraz w terminie 7 dni zabezpieczy przerwane roboty w zakresie uzgodnionym </w:t>
      </w:r>
      <w:r w:rsidRPr="00A23DD3">
        <w:rPr>
          <w:rFonts w:asciiTheme="majorHAnsi" w:hAnsiTheme="majorHAnsi" w:cs="Tahoma"/>
          <w:color w:val="000000"/>
          <w:sz w:val="22"/>
          <w:szCs w:val="22"/>
        </w:rPr>
        <w:br/>
        <w:t>z Zamawiającym oraz sporządzi szczegółowy protokół inwentaryzacji robót przerwanych wg. stanu na dzień odstąpienia przy udziale Zamawiającego.</w:t>
      </w:r>
    </w:p>
    <w:p w14:paraId="5B8F9EA7" w14:textId="77777777" w:rsidR="00A23DD3" w:rsidRPr="00A23DD3" w:rsidRDefault="00A23DD3" w:rsidP="00A23DD3">
      <w:pPr>
        <w:widowControl/>
        <w:numPr>
          <w:ilvl w:val="0"/>
          <w:numId w:val="12"/>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 przypadku odstąpienia od umowy przez jedną ze stron Wykonawca niezwłocznie usunie z terenu budowy urządzenia zaplecza budowy przez niego dostarczone lub wniesione materiały i urządzenia, nie stanowiące własności Zamawiającego lub ustali zasady przekazania tego majątku Zamawiającemu.</w:t>
      </w:r>
    </w:p>
    <w:p w14:paraId="2FC65E43" w14:textId="77777777" w:rsidR="00A23DD3" w:rsidRPr="00A23DD3" w:rsidRDefault="00A23DD3" w:rsidP="00A23DD3">
      <w:pPr>
        <w:widowControl/>
        <w:numPr>
          <w:ilvl w:val="0"/>
          <w:numId w:val="12"/>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 przypadku odstąpienia od umowy przez jedną ze stron Wykonawca w terminie 14 dni zgłosi, aby Zamawiający dokonał odbioru robót przerwanych, robót zabezpieczających oraz terenu budowy przekazując wcześniej wszystkie znajdujące się w jego posiadaniu dokumenty.</w:t>
      </w:r>
    </w:p>
    <w:p w14:paraId="681AF1E6" w14:textId="77777777" w:rsidR="00A23DD3" w:rsidRPr="00A23DD3" w:rsidRDefault="00A23DD3" w:rsidP="00A23DD3">
      <w:pPr>
        <w:widowControl/>
        <w:numPr>
          <w:ilvl w:val="0"/>
          <w:numId w:val="12"/>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Jeżeli Wykonawca mimo odstąpienia od umowy nie przystąpi do niezwłocznego zabezpieczenia przerwanych robót i nie sporządzi szczegółowego protokołu inwentaryzacji robót przerwanych wg stanu na dzień odstąpienia, Zamawiający wykona te czynności na koszt Wykonawcy.</w:t>
      </w:r>
    </w:p>
    <w:p w14:paraId="6CBF0248" w14:textId="77777777" w:rsidR="00A23DD3" w:rsidRPr="00A23DD3" w:rsidRDefault="00A23DD3" w:rsidP="00A23DD3">
      <w:pPr>
        <w:widowControl/>
        <w:numPr>
          <w:ilvl w:val="0"/>
          <w:numId w:val="12"/>
        </w:numPr>
        <w:tabs>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Wszelkie dodatkowe koszty związane z odstąpieniem od umowy ponosi strona, z winy której nastąpiło odstąpienie od umowy.</w:t>
      </w:r>
    </w:p>
    <w:p w14:paraId="76C77C6A" w14:textId="77777777" w:rsidR="00A23DD3" w:rsidRPr="00A23DD3" w:rsidRDefault="00A23DD3" w:rsidP="00A23DD3">
      <w:pPr>
        <w:ind w:left="284"/>
        <w:jc w:val="both"/>
        <w:rPr>
          <w:rFonts w:asciiTheme="majorHAnsi" w:hAnsiTheme="majorHAnsi" w:cs="Tahoma"/>
          <w:color w:val="000000"/>
          <w:sz w:val="22"/>
          <w:szCs w:val="22"/>
        </w:rPr>
      </w:pPr>
    </w:p>
    <w:p w14:paraId="5DFCDCE0"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16</w:t>
      </w:r>
    </w:p>
    <w:p w14:paraId="48B26CA5" w14:textId="77777777" w:rsidR="00A23DD3" w:rsidRPr="00A23DD3" w:rsidRDefault="00A23DD3" w:rsidP="00A23DD3">
      <w:pPr>
        <w:widowControl/>
        <w:numPr>
          <w:ilvl w:val="0"/>
          <w:numId w:val="19"/>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Strony nie będą odpowiedzialne za niewypełnienie lub nieprawidłowe wypełnienie swych odpowiednich zobowiązań wynikających z niniejszej umowy w przypadkach, gdy takie niewypełnienie lub nieprawidłowe wypełnienie spowodowane zostało zaistnieniem siły wyższej.</w:t>
      </w:r>
    </w:p>
    <w:p w14:paraId="7FFEC5A9" w14:textId="77777777" w:rsidR="00A23DD3" w:rsidRPr="00A23DD3" w:rsidRDefault="00A23DD3" w:rsidP="00A23DD3">
      <w:pPr>
        <w:widowControl/>
        <w:numPr>
          <w:ilvl w:val="0"/>
          <w:numId w:val="19"/>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Siła wyższa oznacza nadzwyczajny przypadek pozostający poza kontrolą, działaniami lub powstrzymaniem się od działań przez stronę, którego nie sposób było przewidzieć ani uniknąć, który zaistniał po dniu podpisania niniejszej umowy. Za okoliczności stanowiące siłę wyższą dla celów niniejszej umowy uznaje się przede wszystkim wojnę, klęski żywiołowe i inne działania sił przyrody, strajki, awarie, a także nadzwyczajne działania rządowe i administracyjne oraz działania podmiotów mających wpływ na wykonanie niniejszej umowy, a których działalność jest niezależna od stron umowy.</w:t>
      </w:r>
    </w:p>
    <w:p w14:paraId="6BF1EEC9" w14:textId="77777777" w:rsidR="00A23DD3" w:rsidRPr="00A23DD3" w:rsidRDefault="00A23DD3" w:rsidP="00A23DD3">
      <w:pPr>
        <w:widowControl/>
        <w:numPr>
          <w:ilvl w:val="0"/>
          <w:numId w:val="19"/>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Każda ze stron, w miarę możliwości, zobowiązuje się poinformować stronę drugą o przypadkach </w:t>
      </w:r>
      <w:r w:rsidRPr="00A23DD3">
        <w:rPr>
          <w:rFonts w:asciiTheme="majorHAnsi" w:hAnsiTheme="majorHAnsi" w:cs="Tahoma"/>
          <w:color w:val="000000"/>
          <w:sz w:val="22"/>
          <w:szCs w:val="22"/>
        </w:rPr>
        <w:br/>
        <w:t xml:space="preserve">i charakterze siły wyższej, które mogłyby mieć wpływ na wypełnienie ich wzajemnych zobowiązań </w:t>
      </w:r>
      <w:r w:rsidRPr="00A23DD3">
        <w:rPr>
          <w:rFonts w:asciiTheme="majorHAnsi" w:hAnsiTheme="majorHAnsi" w:cs="Tahoma"/>
          <w:color w:val="000000"/>
          <w:sz w:val="22"/>
          <w:szCs w:val="22"/>
        </w:rPr>
        <w:br/>
        <w:t>i obowiązków wynikających z niniejszej umowy.</w:t>
      </w:r>
    </w:p>
    <w:p w14:paraId="3B6281BE" w14:textId="77777777" w:rsidR="00A23DD3" w:rsidRPr="00A23DD3" w:rsidRDefault="00A23DD3" w:rsidP="00A23DD3">
      <w:pPr>
        <w:widowControl/>
        <w:numPr>
          <w:ilvl w:val="0"/>
          <w:numId w:val="19"/>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 przypadku, gdyby okoliczność siły wyższej będzie trwała dłużej niż 14 dni, każda ze stron będzie uprawniona do odstąpienia od umowy ze skutkiem natychmiastowym.</w:t>
      </w:r>
    </w:p>
    <w:p w14:paraId="4D181F14" w14:textId="59C5482D" w:rsidR="00A23DD3" w:rsidRPr="00A23DD3" w:rsidRDefault="00A23DD3" w:rsidP="00A23DD3">
      <w:pPr>
        <w:widowControl/>
        <w:numPr>
          <w:ilvl w:val="0"/>
          <w:numId w:val="19"/>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Jeżeli w trakcie wykonywania robót Wykonawca natrafi na przeszkody fizyczne, których wystąpienia, pomimo swego doświadczenia, nie mógł przewidzieć na etapie ofertowania, ma obowiązek niezwłocznie powiadomić o tym Zamawiającego oraz opracować i przedstawić Zamawiającemu do akceptacji propozycje </w:t>
      </w:r>
      <w:r w:rsidRPr="00A23DD3">
        <w:rPr>
          <w:rFonts w:asciiTheme="majorHAnsi" w:hAnsiTheme="majorHAnsi" w:cs="Tahoma"/>
          <w:color w:val="000000"/>
          <w:sz w:val="22"/>
          <w:szCs w:val="22"/>
        </w:rPr>
        <w:lastRenderedPageBreak/>
        <w:t>dotyczące uniknięcia lub zmniejszenia wpływu takiego wydarzenia lub okoliczności na wykonanie przedmiotu umowy.</w:t>
      </w:r>
    </w:p>
    <w:p w14:paraId="316D1FED" w14:textId="77777777" w:rsidR="00A23DD3" w:rsidRPr="00A23DD3" w:rsidRDefault="00A23DD3" w:rsidP="00A23DD3">
      <w:pPr>
        <w:jc w:val="center"/>
        <w:rPr>
          <w:rFonts w:asciiTheme="majorHAnsi" w:hAnsiTheme="majorHAnsi" w:cs="Tahoma"/>
          <w:color w:val="000000"/>
          <w:sz w:val="22"/>
          <w:szCs w:val="22"/>
        </w:rPr>
      </w:pPr>
    </w:p>
    <w:p w14:paraId="426EA2E3" w14:textId="77777777" w:rsidR="00A23DD3" w:rsidRPr="000F3558" w:rsidRDefault="00A23DD3" w:rsidP="00A23DD3">
      <w:pPr>
        <w:jc w:val="center"/>
        <w:rPr>
          <w:rFonts w:asciiTheme="majorHAnsi" w:hAnsiTheme="majorHAnsi" w:cs="Tahoma"/>
          <w:b/>
          <w:bCs/>
          <w:color w:val="000000"/>
          <w:sz w:val="22"/>
          <w:szCs w:val="22"/>
        </w:rPr>
      </w:pPr>
      <w:bookmarkStart w:id="0" w:name="_Hlk52366404"/>
      <w:r w:rsidRPr="000F3558">
        <w:rPr>
          <w:rFonts w:asciiTheme="majorHAnsi" w:hAnsiTheme="majorHAnsi" w:cs="Tahoma"/>
          <w:b/>
          <w:bCs/>
          <w:color w:val="000000"/>
          <w:sz w:val="22"/>
          <w:szCs w:val="22"/>
        </w:rPr>
        <w:t>§ 17</w:t>
      </w:r>
    </w:p>
    <w:bookmarkEnd w:id="0"/>
    <w:p w14:paraId="296BA580" w14:textId="64AB1EA9" w:rsidR="00A23DD3" w:rsidRPr="00A23DD3" w:rsidRDefault="00A23DD3" w:rsidP="00A23DD3">
      <w:pPr>
        <w:widowControl/>
        <w:numPr>
          <w:ilvl w:val="0"/>
          <w:numId w:val="23"/>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sz w:val="22"/>
          <w:szCs w:val="22"/>
        </w:rPr>
        <w:t>Zamawiający, poza możliwością zmiany zawartej umowy na podstawie art. 455 u</w:t>
      </w:r>
      <w:r w:rsidR="009E0C67">
        <w:rPr>
          <w:rFonts w:asciiTheme="majorHAnsi" w:hAnsiTheme="majorHAnsi" w:cs="Tahoma"/>
          <w:sz w:val="22"/>
          <w:szCs w:val="22"/>
        </w:rPr>
        <w:t>Pzp</w:t>
      </w:r>
      <w:r w:rsidRPr="00A23DD3">
        <w:rPr>
          <w:rFonts w:asciiTheme="majorHAnsi" w:hAnsiTheme="majorHAnsi" w:cs="Tahoma"/>
          <w:sz w:val="22"/>
          <w:szCs w:val="22"/>
        </w:rPr>
        <w:t>, przewiduje możliwość zmian postanowień zawartej umowy w stosunku do treści oferty, na podstawie której dokonano wyboru Wykonawcy, poprzez przedłużenie terminu zakończenia robót co najmniej o okres odpowiadający wstrzymaniu lub opóźnieniu robót w przypadku:</w:t>
      </w:r>
    </w:p>
    <w:p w14:paraId="21B8DA79" w14:textId="678C8F27"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1</w:t>
      </w:r>
      <w:r w:rsidR="009E0C67">
        <w:rPr>
          <w:rFonts w:asciiTheme="majorHAnsi" w:hAnsiTheme="majorHAnsi" w:cs="Tahoma"/>
          <w:color w:val="000000"/>
          <w:sz w:val="22"/>
          <w:szCs w:val="22"/>
        </w:rPr>
        <w:t>)</w:t>
      </w:r>
      <w:r w:rsidRPr="00A23DD3">
        <w:rPr>
          <w:rFonts w:asciiTheme="majorHAnsi" w:hAnsiTheme="majorHAnsi" w:cs="Tahoma"/>
          <w:color w:val="000000"/>
          <w:sz w:val="22"/>
          <w:szCs w:val="22"/>
        </w:rPr>
        <w:tab/>
        <w:t>wystąpienia konieczności udzielenia Wykonawcy zamówień dodatkowych, nieobjętych zamówieniem podstawowym, które wstrzymują lub opóźniają realizację przedmiotu umowy.</w:t>
      </w:r>
    </w:p>
    <w:p w14:paraId="4BA2058F" w14:textId="7D1BB969"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2</w:t>
      </w:r>
      <w:r w:rsidR="009E0C67">
        <w:rPr>
          <w:rFonts w:asciiTheme="majorHAnsi" w:hAnsiTheme="majorHAnsi" w:cs="Tahoma"/>
          <w:color w:val="000000"/>
          <w:sz w:val="22"/>
          <w:szCs w:val="22"/>
        </w:rPr>
        <w:t>)</w:t>
      </w:r>
      <w:r w:rsidRPr="00A23DD3">
        <w:rPr>
          <w:rFonts w:asciiTheme="majorHAnsi" w:hAnsiTheme="majorHAnsi" w:cs="Tahoma"/>
          <w:color w:val="000000"/>
          <w:sz w:val="22"/>
          <w:szCs w:val="22"/>
        </w:rPr>
        <w:tab/>
      </w:r>
      <w:r w:rsidRPr="00A23DD3">
        <w:rPr>
          <w:rFonts w:asciiTheme="majorHAnsi" w:hAnsiTheme="majorHAnsi" w:cs="Tahoma"/>
          <w:sz w:val="22"/>
          <w:szCs w:val="22"/>
        </w:rPr>
        <w:t>wystąpienia konieczności wykonania robót dodatkowych /w tym istotne wady dokumentacji/, zamiennych /w tym istotne wady dokumentacji/ lub zaniechanych /w tym, gdy wykonanie niektórych robót okazało się zbędne/, które wstrzymują lub opóźniają realizację przedmiotu umowy.</w:t>
      </w:r>
    </w:p>
    <w:p w14:paraId="21BC223B" w14:textId="45D907FE"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3</w:t>
      </w:r>
      <w:r w:rsidR="009E0C67">
        <w:rPr>
          <w:rFonts w:asciiTheme="majorHAnsi" w:hAnsiTheme="majorHAnsi" w:cs="Tahoma"/>
          <w:color w:val="000000"/>
          <w:sz w:val="22"/>
          <w:szCs w:val="22"/>
        </w:rPr>
        <w:t>)</w:t>
      </w:r>
      <w:r w:rsidRPr="00A23DD3">
        <w:rPr>
          <w:rFonts w:asciiTheme="majorHAnsi" w:hAnsiTheme="majorHAnsi" w:cs="Tahoma"/>
          <w:color w:val="000000"/>
          <w:sz w:val="22"/>
          <w:szCs w:val="22"/>
        </w:rPr>
        <w:t xml:space="preserve"> wystąpienia istotnych wad dokumentacji projektowej skutkujących koniecznością dokonania zmian w</w:t>
      </w:r>
      <w:r w:rsidR="009E0C67">
        <w:rPr>
          <w:rFonts w:asciiTheme="majorHAnsi" w:hAnsiTheme="majorHAnsi" w:cs="Tahoma"/>
          <w:color w:val="000000"/>
          <w:sz w:val="22"/>
          <w:szCs w:val="22"/>
        </w:rPr>
        <w:t> </w:t>
      </w:r>
      <w:r w:rsidRPr="00A23DD3">
        <w:rPr>
          <w:rFonts w:asciiTheme="majorHAnsi" w:hAnsiTheme="majorHAnsi" w:cs="Tahoma"/>
          <w:color w:val="000000"/>
          <w:sz w:val="22"/>
          <w:szCs w:val="22"/>
        </w:rPr>
        <w:t>dokumentacji projektowej, jeżeli uniemożliwia to lub wstrzymuje realizację określonego rodzaju robót mających wpływ na termin wykonania robót.</w:t>
      </w:r>
    </w:p>
    <w:p w14:paraId="4979FEC2" w14:textId="550BD4A6" w:rsidR="00A23DD3" w:rsidRPr="00A23DD3" w:rsidRDefault="00A23DD3" w:rsidP="00A23DD3">
      <w:pPr>
        <w:tabs>
          <w:tab w:val="num" w:pos="284"/>
        </w:tabs>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ab/>
        <w:t>4</w:t>
      </w:r>
      <w:r w:rsidR="009E0C67">
        <w:rPr>
          <w:rFonts w:asciiTheme="majorHAnsi" w:hAnsiTheme="majorHAnsi" w:cs="Tahoma"/>
          <w:color w:val="000000"/>
          <w:sz w:val="22"/>
          <w:szCs w:val="22"/>
        </w:rPr>
        <w:t>)</w:t>
      </w:r>
      <w:r w:rsidRPr="00A23DD3">
        <w:rPr>
          <w:rFonts w:asciiTheme="majorHAnsi" w:hAnsiTheme="majorHAnsi" w:cs="Tahoma"/>
          <w:color w:val="000000"/>
          <w:sz w:val="22"/>
          <w:szCs w:val="22"/>
        </w:rPr>
        <w:t xml:space="preserve"> wystąpienia niemożliwych do przewidzenia niekorzystnych warunków atmosferycznych uniemożliwiających prawidłowe wykonanie robót, w szczególności z powodu technologii realizacji prac określonych umową, normami lub innymi przepisami, wymagającej konkretnych warunków atmosferycznych, jeżeli konieczność wykonania prac w tym okresie nie jest następstwem okoliczności, za które Wykonawca ponosi odpowiedzialność.</w:t>
      </w:r>
    </w:p>
    <w:p w14:paraId="682F43B2" w14:textId="47F428DE" w:rsidR="00A23DD3" w:rsidRPr="00A23DD3" w:rsidRDefault="00A23DD3" w:rsidP="00A23DD3">
      <w:pPr>
        <w:widowControl/>
        <w:numPr>
          <w:ilvl w:val="0"/>
          <w:numId w:val="23"/>
        </w:numPr>
        <w:tabs>
          <w:tab w:val="clear" w:pos="720"/>
          <w:tab w:val="num" w:pos="284"/>
        </w:tabs>
        <w:suppressAutoHyphens w:val="0"/>
        <w:ind w:left="284" w:hanging="284"/>
        <w:jc w:val="both"/>
        <w:rPr>
          <w:rFonts w:asciiTheme="majorHAnsi" w:hAnsiTheme="majorHAnsi" w:cs="Tahoma"/>
          <w:sz w:val="22"/>
          <w:szCs w:val="22"/>
        </w:rPr>
      </w:pPr>
      <w:r w:rsidRPr="00A23DD3">
        <w:rPr>
          <w:rFonts w:asciiTheme="majorHAnsi" w:hAnsiTheme="majorHAnsi" w:cs="Tahoma"/>
          <w:sz w:val="22"/>
          <w:szCs w:val="22"/>
        </w:rPr>
        <w:t>Zamawiający, poza możliwością zmiany zawartej umowy na podstawie art. 455 u</w:t>
      </w:r>
      <w:r w:rsidR="00F75AAB">
        <w:rPr>
          <w:rFonts w:asciiTheme="majorHAnsi" w:hAnsiTheme="majorHAnsi" w:cs="Tahoma"/>
          <w:sz w:val="22"/>
          <w:szCs w:val="22"/>
        </w:rPr>
        <w:t>Pzp</w:t>
      </w:r>
      <w:r w:rsidRPr="00A23DD3">
        <w:rPr>
          <w:rFonts w:asciiTheme="majorHAnsi" w:hAnsiTheme="majorHAnsi" w:cs="Tahoma"/>
          <w:sz w:val="22"/>
          <w:szCs w:val="22"/>
        </w:rPr>
        <w:t>, przewiduje możliwość zmian postanowień zawartej umowy w stosunku do treści oferty, na podstawie której dokonano wyboru Wykonawcy, poprzez zmianę sposobu wykonania przedmiotu umowy, zmianę wynagrodzenia Wykonawcy lub poprzez przedłużenie terminu zakończenia robót w przypadku:</w:t>
      </w:r>
    </w:p>
    <w:p w14:paraId="78450117" w14:textId="6A2B6B1E" w:rsidR="00A23DD3" w:rsidRPr="00A23DD3" w:rsidRDefault="00A23DD3" w:rsidP="00A23DD3">
      <w:pPr>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1</w:t>
      </w:r>
      <w:r w:rsidR="00F75AAB">
        <w:rPr>
          <w:rFonts w:asciiTheme="majorHAnsi" w:hAnsiTheme="majorHAnsi" w:cs="Tahoma"/>
          <w:color w:val="000000"/>
          <w:sz w:val="22"/>
          <w:szCs w:val="22"/>
        </w:rPr>
        <w:t>)</w:t>
      </w:r>
      <w:r w:rsidRPr="00A23DD3">
        <w:rPr>
          <w:rFonts w:asciiTheme="majorHAnsi" w:hAnsiTheme="majorHAnsi" w:cs="Tahoma"/>
          <w:color w:val="000000"/>
          <w:sz w:val="22"/>
          <w:szCs w:val="22"/>
        </w:rPr>
        <w:t xml:space="preserve"> zmian technologicznych korzystnych dla Zamawiającego spowodowanych w szczególności: pojawieniem się na rynku materiałów lub urządzeń nowszej generacji lub nowszej technologii wykonania robót umożliwiających uzyskanie lepszej jakości robót.</w:t>
      </w:r>
    </w:p>
    <w:p w14:paraId="0A47D21C" w14:textId="44680AA4" w:rsidR="00A23DD3" w:rsidRPr="00A23DD3" w:rsidRDefault="00A23DD3" w:rsidP="00A23DD3">
      <w:pPr>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2</w:t>
      </w:r>
      <w:r w:rsidR="00F75AAB">
        <w:rPr>
          <w:rFonts w:asciiTheme="majorHAnsi" w:hAnsiTheme="majorHAnsi" w:cs="Tahoma"/>
          <w:color w:val="000000"/>
          <w:sz w:val="22"/>
          <w:szCs w:val="22"/>
        </w:rPr>
        <w:t>)</w:t>
      </w:r>
      <w:r w:rsidRPr="00A23DD3">
        <w:rPr>
          <w:rFonts w:asciiTheme="majorHAnsi" w:hAnsiTheme="majorHAnsi" w:cs="Tahoma"/>
          <w:color w:val="000000"/>
          <w:sz w:val="22"/>
          <w:szCs w:val="22"/>
        </w:rPr>
        <w:t xml:space="preserve"> konieczności zrealizowania jakiejkolwiek części robót, objętych przedmiotem umowy, przy zastosowaniu odmiennych rozwiązań technicznych lub technologicznych, niż wskazane </w:t>
      </w:r>
      <w:r w:rsidRPr="00A23DD3">
        <w:rPr>
          <w:rFonts w:asciiTheme="majorHAnsi" w:hAnsiTheme="majorHAnsi" w:cs="Tahoma"/>
          <w:color w:val="000000"/>
          <w:sz w:val="22"/>
          <w:szCs w:val="22"/>
        </w:rPr>
        <w:br/>
        <w:t>w dokumentacji projektowej, a wynikających ze stwierdzonych wad tej dokumentacji.</w:t>
      </w:r>
    </w:p>
    <w:p w14:paraId="00542E4E" w14:textId="7FD01ABB" w:rsidR="00A23DD3" w:rsidRPr="00A23DD3" w:rsidRDefault="00A23DD3" w:rsidP="00A23DD3">
      <w:pPr>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3</w:t>
      </w:r>
      <w:r w:rsidR="00F75AAB">
        <w:rPr>
          <w:rFonts w:asciiTheme="majorHAnsi" w:hAnsiTheme="majorHAnsi" w:cs="Tahoma"/>
          <w:color w:val="000000"/>
          <w:sz w:val="22"/>
          <w:szCs w:val="22"/>
        </w:rPr>
        <w:t>)</w:t>
      </w:r>
      <w:r w:rsidRPr="00A23DD3">
        <w:rPr>
          <w:rFonts w:asciiTheme="majorHAnsi" w:hAnsiTheme="majorHAnsi" w:cs="Tahoma"/>
          <w:color w:val="000000"/>
          <w:sz w:val="22"/>
          <w:szCs w:val="22"/>
        </w:rPr>
        <w:t xml:space="preserve"> wystąpienia odbiegających w sposób istotny od przyjętych w dokumentacji projektowej warunków geologicznych, geotechnicznych lub hydrologicznych, które mogą skutkować w świetle dotychczasowych założeń niewykonaniem lub nienależytym wykonaniem przedmiotu umowy.</w:t>
      </w:r>
    </w:p>
    <w:p w14:paraId="3881074E" w14:textId="73232C14" w:rsidR="00A23DD3" w:rsidRPr="00A23DD3" w:rsidRDefault="00A23DD3" w:rsidP="00A23DD3">
      <w:pPr>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4</w:t>
      </w:r>
      <w:r w:rsidR="00F75AAB">
        <w:rPr>
          <w:rFonts w:asciiTheme="majorHAnsi" w:hAnsiTheme="majorHAnsi" w:cs="Tahoma"/>
          <w:color w:val="000000"/>
          <w:sz w:val="22"/>
          <w:szCs w:val="22"/>
        </w:rPr>
        <w:t>)</w:t>
      </w:r>
      <w:r w:rsidRPr="00A23DD3">
        <w:rPr>
          <w:rFonts w:asciiTheme="majorHAnsi" w:hAnsiTheme="majorHAnsi" w:cs="Tahoma"/>
          <w:color w:val="000000"/>
          <w:sz w:val="22"/>
          <w:szCs w:val="22"/>
        </w:rPr>
        <w:t xml:space="preserve"> wystąpienia odbiegających w sposób istotny od przyjętych w dokumentacji projektowej warunków terenu budowy, w szczególności napotkania nie zinwentaryzowanych lub błędnie zinwentaryzowanych znalezisk archeologicznych, sieci, instalacji lub innych obiektów budowlanych.</w:t>
      </w:r>
    </w:p>
    <w:p w14:paraId="4902122E" w14:textId="02EA7072" w:rsidR="00A23DD3" w:rsidRPr="00A23DD3" w:rsidRDefault="00A23DD3" w:rsidP="00A23DD3">
      <w:pPr>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5</w:t>
      </w:r>
      <w:r w:rsidR="00F75AAB">
        <w:rPr>
          <w:rFonts w:asciiTheme="majorHAnsi" w:hAnsiTheme="majorHAnsi" w:cs="Tahoma"/>
          <w:color w:val="000000"/>
          <w:sz w:val="22"/>
          <w:szCs w:val="22"/>
        </w:rPr>
        <w:t>)</w:t>
      </w:r>
      <w:r w:rsidRPr="00A23DD3">
        <w:rPr>
          <w:rFonts w:asciiTheme="majorHAnsi" w:hAnsiTheme="majorHAnsi" w:cs="Tahoma"/>
          <w:color w:val="000000"/>
          <w:sz w:val="22"/>
          <w:szCs w:val="22"/>
        </w:rPr>
        <w:t xml:space="preserve"> konieczności zrealizowania przedmiotu umowy przy zastosowaniu innych rozwiązań technicznych lub materiałowych.</w:t>
      </w:r>
    </w:p>
    <w:p w14:paraId="6F804494" w14:textId="5119217E" w:rsidR="00A23DD3" w:rsidRPr="00A23DD3" w:rsidRDefault="00A23DD3" w:rsidP="00A23DD3">
      <w:pPr>
        <w:ind w:left="284"/>
        <w:jc w:val="both"/>
        <w:rPr>
          <w:rFonts w:asciiTheme="majorHAnsi" w:hAnsiTheme="majorHAnsi" w:cs="Tahoma"/>
          <w:color w:val="000000"/>
          <w:sz w:val="22"/>
          <w:szCs w:val="22"/>
        </w:rPr>
      </w:pPr>
      <w:r w:rsidRPr="00A23DD3">
        <w:rPr>
          <w:rFonts w:asciiTheme="majorHAnsi" w:hAnsiTheme="majorHAnsi" w:cs="Tahoma"/>
          <w:color w:val="000000"/>
          <w:sz w:val="22"/>
          <w:szCs w:val="22"/>
        </w:rPr>
        <w:t>6</w:t>
      </w:r>
      <w:r w:rsidR="00F75AAB">
        <w:rPr>
          <w:rFonts w:asciiTheme="majorHAnsi" w:hAnsiTheme="majorHAnsi" w:cs="Tahoma"/>
          <w:color w:val="000000"/>
          <w:sz w:val="22"/>
          <w:szCs w:val="22"/>
        </w:rPr>
        <w:t>)</w:t>
      </w:r>
      <w:r w:rsidRPr="00A23DD3">
        <w:rPr>
          <w:rFonts w:asciiTheme="majorHAnsi" w:hAnsiTheme="majorHAnsi" w:cs="Tahoma"/>
          <w:color w:val="000000"/>
          <w:sz w:val="22"/>
          <w:szCs w:val="22"/>
        </w:rPr>
        <w:t xml:space="preserve"> wystąpienia konieczności wykonania robót dodatkowych, zamiennych lub zaniechanych.</w:t>
      </w:r>
    </w:p>
    <w:p w14:paraId="26D3C1C0" w14:textId="79C0677B" w:rsidR="00A23DD3" w:rsidRPr="00A23DD3" w:rsidRDefault="00A23DD3" w:rsidP="00A23DD3">
      <w:pPr>
        <w:widowControl/>
        <w:numPr>
          <w:ilvl w:val="0"/>
          <w:numId w:val="23"/>
        </w:numPr>
        <w:tabs>
          <w:tab w:val="clear" w:pos="720"/>
          <w:tab w:val="num" w:pos="284"/>
        </w:tabs>
        <w:suppressAutoHyphens w:val="0"/>
        <w:ind w:left="284" w:hanging="284"/>
        <w:jc w:val="both"/>
        <w:rPr>
          <w:rFonts w:asciiTheme="majorHAnsi" w:hAnsiTheme="majorHAnsi" w:cs="Tahoma"/>
          <w:sz w:val="22"/>
          <w:szCs w:val="22"/>
        </w:rPr>
      </w:pPr>
      <w:r w:rsidRPr="00A23DD3">
        <w:rPr>
          <w:rFonts w:asciiTheme="majorHAnsi" w:hAnsiTheme="majorHAnsi" w:cs="Tahoma"/>
          <w:sz w:val="22"/>
          <w:szCs w:val="22"/>
        </w:rPr>
        <w:t xml:space="preserve">Zmiany do niniejszej umowy mogą być wnoszone tylko na piśmie za obopólną zgodą stron </w:t>
      </w:r>
      <w:r w:rsidRPr="00A23DD3">
        <w:rPr>
          <w:rFonts w:asciiTheme="majorHAnsi" w:hAnsiTheme="majorHAnsi" w:cs="Tahoma"/>
          <w:sz w:val="22"/>
          <w:szCs w:val="22"/>
        </w:rPr>
        <w:br/>
        <w:t>w formie aneksu do umowy pod rygorem nieważności i na zasadach wynikających z u</w:t>
      </w:r>
      <w:r w:rsidR="00F37307">
        <w:rPr>
          <w:rFonts w:asciiTheme="majorHAnsi" w:hAnsiTheme="majorHAnsi" w:cs="Tahoma"/>
          <w:sz w:val="22"/>
          <w:szCs w:val="22"/>
        </w:rPr>
        <w:t>Pzp.</w:t>
      </w:r>
    </w:p>
    <w:p w14:paraId="24BCB074" w14:textId="77777777" w:rsidR="00A23DD3" w:rsidRPr="00A23DD3" w:rsidRDefault="00A23DD3" w:rsidP="00A23DD3">
      <w:pPr>
        <w:jc w:val="both"/>
        <w:rPr>
          <w:rFonts w:asciiTheme="majorHAnsi" w:hAnsiTheme="majorHAnsi" w:cs="Tahoma"/>
          <w:sz w:val="22"/>
          <w:szCs w:val="22"/>
        </w:rPr>
      </w:pPr>
    </w:p>
    <w:p w14:paraId="645A1825" w14:textId="77777777" w:rsidR="00A23DD3" w:rsidRPr="00A23DD3" w:rsidRDefault="00A23DD3" w:rsidP="00A23DD3">
      <w:pPr>
        <w:tabs>
          <w:tab w:val="num" w:pos="284"/>
        </w:tabs>
        <w:rPr>
          <w:rFonts w:asciiTheme="majorHAnsi" w:hAnsiTheme="majorHAnsi" w:cs="Tahoma"/>
          <w:color w:val="000000"/>
          <w:sz w:val="22"/>
          <w:szCs w:val="22"/>
        </w:rPr>
      </w:pPr>
    </w:p>
    <w:p w14:paraId="6F5D21C6" w14:textId="791DCCC6"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18</w:t>
      </w:r>
    </w:p>
    <w:p w14:paraId="62E59D11" w14:textId="2DC5C2C1" w:rsidR="00A23DD3" w:rsidRPr="00A23DD3" w:rsidRDefault="00A23DD3" w:rsidP="00A23DD3">
      <w:pPr>
        <w:widowControl/>
        <w:numPr>
          <w:ilvl w:val="0"/>
          <w:numId w:val="34"/>
        </w:numPr>
        <w:suppressAutoHyphens w:val="0"/>
        <w:ind w:left="284" w:hanging="284"/>
        <w:contextualSpacing/>
        <w:jc w:val="both"/>
        <w:rPr>
          <w:rFonts w:asciiTheme="majorHAnsi" w:hAnsiTheme="majorHAnsi" w:cs="Tahoma"/>
          <w:color w:val="000000"/>
          <w:sz w:val="22"/>
          <w:szCs w:val="22"/>
        </w:rPr>
      </w:pPr>
      <w:r w:rsidRPr="00A23DD3">
        <w:rPr>
          <w:rFonts w:asciiTheme="majorHAnsi" w:hAnsiTheme="majorHAnsi" w:cs="Tahoma"/>
          <w:color w:val="000000"/>
          <w:sz w:val="22"/>
          <w:szCs w:val="22"/>
        </w:rPr>
        <w:t>Zamawiający dopuszcza możliwość zmiany umowy w przypadku występowania okoliczności utrudniających lub uniemożliwiających realizację zamówienia (lub dopiero mających taki stan wywołać) w</w:t>
      </w:r>
      <w:r w:rsidR="00D70269">
        <w:rPr>
          <w:rFonts w:asciiTheme="majorHAnsi" w:hAnsiTheme="majorHAnsi" w:cs="Tahoma"/>
          <w:color w:val="000000"/>
          <w:sz w:val="22"/>
          <w:szCs w:val="22"/>
        </w:rPr>
        <w:t> </w:t>
      </w:r>
      <w:r w:rsidRPr="00A23DD3">
        <w:rPr>
          <w:rFonts w:asciiTheme="majorHAnsi" w:hAnsiTheme="majorHAnsi" w:cs="Tahoma"/>
          <w:color w:val="000000"/>
          <w:sz w:val="22"/>
          <w:szCs w:val="22"/>
        </w:rPr>
        <w:t xml:space="preserve">związku </w:t>
      </w:r>
      <w:r w:rsidR="00D70269">
        <w:rPr>
          <w:rFonts w:asciiTheme="majorHAnsi" w:hAnsiTheme="majorHAnsi" w:cs="Tahoma"/>
          <w:color w:val="000000"/>
          <w:sz w:val="22"/>
          <w:szCs w:val="22"/>
        </w:rPr>
        <w:t> </w:t>
      </w:r>
      <w:r w:rsidRPr="00A23DD3">
        <w:rPr>
          <w:rFonts w:asciiTheme="majorHAnsi" w:hAnsiTheme="majorHAnsi" w:cs="Tahoma"/>
          <w:color w:val="000000"/>
          <w:sz w:val="22"/>
          <w:szCs w:val="22"/>
        </w:rPr>
        <w:t>występowaniem COVID-19.</w:t>
      </w:r>
    </w:p>
    <w:p w14:paraId="1DC783FF" w14:textId="77777777" w:rsidR="00A23DD3" w:rsidRPr="00A23DD3" w:rsidRDefault="00A23DD3" w:rsidP="00A23DD3">
      <w:pPr>
        <w:widowControl/>
        <w:numPr>
          <w:ilvl w:val="0"/>
          <w:numId w:val="34"/>
        </w:numPr>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Strony niezwłocznie informują się wzajemnie o wpływie okoliczności związanych z wystąpieniem COVID-19 na należyte wykonanie niniejszej umowy, o ile taki wpływ wystąpił lub może wystąpić. Strony umowy potwierdzają ten wpływ, dołączając do informacji, o której mowa w zdaniu pierwszym, oświadczenia lub dokumenty, które mogą dotyczyć w szczególności:</w:t>
      </w:r>
    </w:p>
    <w:p w14:paraId="0A1F99EB" w14:textId="58E21EEB" w:rsidR="00A23DD3" w:rsidRPr="00A23DD3" w:rsidRDefault="00A23DD3" w:rsidP="00A23DD3">
      <w:pPr>
        <w:widowControl/>
        <w:numPr>
          <w:ilvl w:val="3"/>
          <w:numId w:val="34"/>
        </w:numPr>
        <w:suppressAutoHyphens w:val="0"/>
        <w:contextualSpacing/>
        <w:jc w:val="both"/>
        <w:rPr>
          <w:rFonts w:asciiTheme="majorHAnsi" w:hAnsiTheme="majorHAnsi" w:cs="Tahoma"/>
          <w:color w:val="000000"/>
          <w:sz w:val="22"/>
          <w:szCs w:val="22"/>
        </w:rPr>
      </w:pPr>
      <w:r w:rsidRPr="00A23DD3">
        <w:rPr>
          <w:rFonts w:asciiTheme="majorHAnsi" w:hAnsiTheme="majorHAnsi" w:cs="Tahoma"/>
          <w:color w:val="000000"/>
          <w:sz w:val="22"/>
          <w:szCs w:val="22"/>
        </w:rPr>
        <w:lastRenderedPageBreak/>
        <w:t>nieobecności pracowników lub osób świadczących pracę za wynagrodzeniem na innej podstawie niż stosunek pracy, które uczestniczą lub mogłyby uczestniczyć w realizacji zamówienia z uwagi na: ich obowiązkową hospitalizację, objęcie kwarantanną lub nadzorem epidemiologicznym w związku z</w:t>
      </w:r>
      <w:r w:rsidR="00D70269">
        <w:rPr>
          <w:rFonts w:asciiTheme="majorHAnsi" w:hAnsiTheme="majorHAnsi" w:cs="Tahoma"/>
          <w:color w:val="000000"/>
          <w:sz w:val="22"/>
          <w:szCs w:val="22"/>
        </w:rPr>
        <w:t> </w:t>
      </w:r>
      <w:r w:rsidRPr="00A23DD3">
        <w:rPr>
          <w:rFonts w:asciiTheme="majorHAnsi" w:hAnsiTheme="majorHAnsi" w:cs="Tahoma"/>
          <w:color w:val="000000"/>
          <w:sz w:val="22"/>
          <w:szCs w:val="22"/>
        </w:rPr>
        <w:t>pozostawaniem w styczności z osobami, których zdrowie zostało zagrożone przez COVID-19, zwolnienie od wykonywania pracy z powodu konieczności osobistego sprawowania opieki nad dzieckiem, o którym mowa w art. 32 ust. 1 pkt. 1 ustawy z dnia 25 czerwca 1999 r. o świadczeniach pieniężnych z ubezpieczenia społecznego w razie choroby i macierzyństwa, lub dzieckiem legitymującym się orzeczeniem o znacznym lub umiarkowanym stopniu niepełnosprawności do ukończenia 18 lat albo dzieckiem z orzeczeniem o niepełnosprawności w przypadku zamknięcia żłobka, klubu dziecięcego, przedszkola, szkoły lub innej placówki, do których uczęszcza dziecko, lub niemożności sprawowania opieki przez nianię lub dziennego opiekuna z powodu rozprzestrzeniania się COVID-19;</w:t>
      </w:r>
    </w:p>
    <w:p w14:paraId="79607C66" w14:textId="0ABA1DFE" w:rsidR="00A23DD3" w:rsidRPr="00A23DD3" w:rsidRDefault="00A23DD3" w:rsidP="00A23DD3">
      <w:pPr>
        <w:widowControl/>
        <w:numPr>
          <w:ilvl w:val="3"/>
          <w:numId w:val="34"/>
        </w:numPr>
        <w:suppressAutoHyphens w:val="0"/>
        <w:contextualSpacing/>
        <w:jc w:val="both"/>
        <w:rPr>
          <w:rFonts w:asciiTheme="majorHAnsi" w:hAnsiTheme="majorHAnsi" w:cs="Tahoma"/>
          <w:color w:val="000000"/>
          <w:sz w:val="22"/>
          <w:szCs w:val="22"/>
        </w:rPr>
      </w:pPr>
      <w:r w:rsidRPr="00A23DD3">
        <w:rPr>
          <w:rFonts w:asciiTheme="majorHAnsi" w:hAnsiTheme="majorHAnsi" w:cs="Tahoma"/>
          <w:color w:val="000000"/>
          <w:sz w:val="22"/>
          <w:szCs w:val="22"/>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05913F75" w14:textId="7051CFA5" w:rsidR="00A23DD3" w:rsidRPr="00A23DD3" w:rsidRDefault="00A23DD3" w:rsidP="00A23DD3">
      <w:pPr>
        <w:widowControl/>
        <w:numPr>
          <w:ilvl w:val="3"/>
          <w:numId w:val="34"/>
        </w:numPr>
        <w:suppressAutoHyphens w:val="0"/>
        <w:contextualSpacing/>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poleceń lub decyzji wydanych przez wojewodów, ministra właściwego do spraw zdrowia lub Prezesa Rady Ministrów, związanych z przeciwdziałaniem COVID-19, o których mowa </w:t>
      </w:r>
      <w:r w:rsidR="00D70269">
        <w:rPr>
          <w:rFonts w:asciiTheme="majorHAnsi" w:hAnsiTheme="majorHAnsi" w:cs="Tahoma"/>
          <w:color w:val="000000"/>
          <w:sz w:val="22"/>
          <w:szCs w:val="22"/>
        </w:rPr>
        <w:t> </w:t>
      </w:r>
      <w:r w:rsidRPr="00A23DD3">
        <w:rPr>
          <w:rFonts w:asciiTheme="majorHAnsi" w:hAnsiTheme="majorHAnsi" w:cs="Tahoma"/>
          <w:color w:val="000000"/>
          <w:sz w:val="22"/>
          <w:szCs w:val="22"/>
        </w:rPr>
        <w:t xml:space="preserve">w art. 11 ust. 1–3 ustawy z dnia 2 marca 2020 r. o szczególnych rozwiązaniach związanych </w:t>
      </w:r>
      <w:r w:rsidR="00D70269">
        <w:rPr>
          <w:rFonts w:asciiTheme="majorHAnsi" w:hAnsiTheme="majorHAnsi" w:cs="Tahoma"/>
          <w:color w:val="000000"/>
          <w:sz w:val="22"/>
          <w:szCs w:val="22"/>
        </w:rPr>
        <w:t> </w:t>
      </w:r>
      <w:r w:rsidRPr="00A23DD3">
        <w:rPr>
          <w:rFonts w:asciiTheme="majorHAnsi" w:hAnsiTheme="majorHAnsi" w:cs="Tahoma"/>
          <w:color w:val="000000"/>
          <w:sz w:val="22"/>
          <w:szCs w:val="22"/>
        </w:rPr>
        <w:t>z zapobieganiem, przeciwdziałaniem i zwalczaniem COVID-19, innych chorób zakaźnych oraz wywołanych m.in. sytuacji kryzysowych oraz niektórych innych ustaw, w tym jej zmian;</w:t>
      </w:r>
    </w:p>
    <w:p w14:paraId="303C1C49" w14:textId="77777777" w:rsidR="00A23DD3" w:rsidRPr="00A23DD3" w:rsidRDefault="00A23DD3" w:rsidP="00A23DD3">
      <w:pPr>
        <w:widowControl/>
        <w:numPr>
          <w:ilvl w:val="3"/>
          <w:numId w:val="34"/>
        </w:numPr>
        <w:suppressAutoHyphens w:val="0"/>
        <w:contextualSpacing/>
        <w:jc w:val="both"/>
        <w:rPr>
          <w:rFonts w:asciiTheme="majorHAnsi" w:hAnsiTheme="majorHAnsi" w:cs="Tahoma"/>
          <w:color w:val="000000"/>
          <w:sz w:val="22"/>
          <w:szCs w:val="22"/>
        </w:rPr>
      </w:pPr>
      <w:r w:rsidRPr="00A23DD3">
        <w:rPr>
          <w:rFonts w:asciiTheme="majorHAnsi" w:hAnsiTheme="majorHAnsi" w:cs="Tahoma"/>
          <w:color w:val="000000"/>
          <w:sz w:val="22"/>
          <w:szCs w:val="22"/>
        </w:rPr>
        <w:t>wstrzymania lub trudności w zakresie realizacji dostaw produktów, komponentów produktu lub materiałów niezbędnych do realizacji przedmiotu umowy;</w:t>
      </w:r>
    </w:p>
    <w:p w14:paraId="0D15D984" w14:textId="77777777" w:rsidR="00A23DD3" w:rsidRPr="00A23DD3" w:rsidRDefault="00A23DD3" w:rsidP="00A23DD3">
      <w:pPr>
        <w:widowControl/>
        <w:numPr>
          <w:ilvl w:val="3"/>
          <w:numId w:val="34"/>
        </w:numPr>
        <w:suppressAutoHyphens w:val="0"/>
        <w:contextualSpacing/>
        <w:jc w:val="both"/>
        <w:rPr>
          <w:rFonts w:asciiTheme="majorHAnsi" w:hAnsiTheme="majorHAnsi" w:cs="Tahoma"/>
          <w:color w:val="000000"/>
          <w:sz w:val="22"/>
          <w:szCs w:val="22"/>
        </w:rPr>
      </w:pPr>
      <w:r w:rsidRPr="00A23DD3">
        <w:rPr>
          <w:rFonts w:asciiTheme="majorHAnsi" w:hAnsiTheme="majorHAnsi" w:cs="Tahoma"/>
          <w:color w:val="000000"/>
          <w:sz w:val="22"/>
          <w:szCs w:val="22"/>
        </w:rPr>
        <w:t>trudności w dostępie do sprzętu lub trudności w realizacji usług transportowych;</w:t>
      </w:r>
    </w:p>
    <w:p w14:paraId="1A464AE3" w14:textId="77777777" w:rsidR="00A23DD3" w:rsidRPr="00A23DD3" w:rsidRDefault="00A23DD3" w:rsidP="00A23DD3">
      <w:pPr>
        <w:widowControl/>
        <w:numPr>
          <w:ilvl w:val="3"/>
          <w:numId w:val="34"/>
        </w:numPr>
        <w:suppressAutoHyphens w:val="0"/>
        <w:contextualSpacing/>
        <w:jc w:val="both"/>
        <w:rPr>
          <w:rFonts w:asciiTheme="majorHAnsi" w:hAnsiTheme="majorHAnsi" w:cs="Tahoma"/>
          <w:color w:val="000000"/>
          <w:sz w:val="22"/>
          <w:szCs w:val="22"/>
        </w:rPr>
      </w:pPr>
      <w:r w:rsidRPr="00A23DD3">
        <w:rPr>
          <w:rFonts w:asciiTheme="majorHAnsi" w:hAnsiTheme="majorHAnsi" w:cs="Tahoma"/>
          <w:color w:val="000000"/>
          <w:sz w:val="22"/>
          <w:szCs w:val="22"/>
        </w:rPr>
        <w:t>innych okoliczności, które uniemożliwiają bądź w istotnym stopniu ograniczają możliwość wykonania umowy;</w:t>
      </w:r>
    </w:p>
    <w:p w14:paraId="15B3A735" w14:textId="77777777" w:rsidR="00A23DD3" w:rsidRPr="00A23DD3" w:rsidRDefault="00A23DD3" w:rsidP="00A23DD3">
      <w:pPr>
        <w:widowControl/>
        <w:numPr>
          <w:ilvl w:val="3"/>
          <w:numId w:val="34"/>
        </w:numPr>
        <w:suppressAutoHyphens w:val="0"/>
        <w:contextualSpacing/>
        <w:jc w:val="both"/>
        <w:rPr>
          <w:rFonts w:asciiTheme="majorHAnsi" w:eastAsia="Calibri" w:hAnsiTheme="majorHAnsi" w:cs="Tahoma"/>
          <w:color w:val="000000"/>
          <w:sz w:val="22"/>
          <w:szCs w:val="22"/>
        </w:rPr>
      </w:pPr>
      <w:r w:rsidRPr="00A23DD3">
        <w:rPr>
          <w:rFonts w:asciiTheme="majorHAnsi" w:hAnsiTheme="majorHAnsi" w:cs="Tahoma"/>
          <w:color w:val="000000"/>
          <w:sz w:val="22"/>
          <w:szCs w:val="22"/>
        </w:rPr>
        <w:t>okoliczności, o których mowa w pkt 1-7, w zakresie w jakim dotyczą one podwykonawcy lub dalszego podwykonawcy;</w:t>
      </w:r>
    </w:p>
    <w:p w14:paraId="28224D55" w14:textId="77777777" w:rsidR="00A23DD3" w:rsidRPr="00A23DD3" w:rsidRDefault="00A23DD3" w:rsidP="00A23DD3">
      <w:pPr>
        <w:widowControl/>
        <w:numPr>
          <w:ilvl w:val="0"/>
          <w:numId w:val="34"/>
        </w:numPr>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Każda ze stron może żądać przedstawienia dodatkowych oświadczeń lub dokumentów potwierdzających wpływ okoliczności związanych z wystąpieniem COVID-19 na należyte wykonanie tej umowy.</w:t>
      </w:r>
    </w:p>
    <w:p w14:paraId="46FD8EBE" w14:textId="2BD8523B" w:rsidR="00A23DD3" w:rsidRPr="00A23DD3" w:rsidRDefault="00A23DD3" w:rsidP="00A23DD3">
      <w:pPr>
        <w:widowControl/>
        <w:numPr>
          <w:ilvl w:val="0"/>
          <w:numId w:val="34"/>
        </w:numPr>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Zamawiający po stwierdzeniu, że okoliczności związane z wystąpieniem COVID-19 o których mowa w ust. 2, wpływają na należyte wykonanie umowy w uzgodnieniu z Wykonawcą dokonuje zmiany umowy, w</w:t>
      </w:r>
      <w:r w:rsidR="00503A83">
        <w:rPr>
          <w:rFonts w:asciiTheme="majorHAnsi" w:hAnsiTheme="majorHAnsi" w:cs="Tahoma"/>
          <w:color w:val="000000"/>
          <w:sz w:val="22"/>
          <w:szCs w:val="22"/>
        </w:rPr>
        <w:t> </w:t>
      </w:r>
      <w:r w:rsidRPr="00A23DD3">
        <w:rPr>
          <w:rFonts w:asciiTheme="majorHAnsi" w:hAnsiTheme="majorHAnsi" w:cs="Tahoma"/>
          <w:color w:val="000000"/>
          <w:sz w:val="22"/>
          <w:szCs w:val="22"/>
        </w:rPr>
        <w:t>szczególności przez:</w:t>
      </w:r>
    </w:p>
    <w:p w14:paraId="0859F933" w14:textId="77777777" w:rsidR="00A23DD3" w:rsidRPr="00A23DD3" w:rsidRDefault="00A23DD3" w:rsidP="00D70269">
      <w:pPr>
        <w:widowControl/>
        <w:numPr>
          <w:ilvl w:val="1"/>
          <w:numId w:val="34"/>
        </w:numPr>
        <w:suppressAutoHyphens w:val="0"/>
        <w:ind w:left="709" w:hanging="283"/>
        <w:jc w:val="both"/>
        <w:rPr>
          <w:rFonts w:asciiTheme="majorHAnsi" w:hAnsiTheme="majorHAnsi" w:cs="Tahoma"/>
          <w:color w:val="000000"/>
          <w:sz w:val="22"/>
          <w:szCs w:val="22"/>
        </w:rPr>
      </w:pPr>
      <w:r w:rsidRPr="00A23DD3">
        <w:rPr>
          <w:rFonts w:asciiTheme="majorHAnsi" w:hAnsiTheme="majorHAnsi" w:cs="Tahoma"/>
          <w:color w:val="000000"/>
          <w:sz w:val="22"/>
          <w:szCs w:val="22"/>
        </w:rPr>
        <w:t>zmianę terminu wykonania umowy lub jej części, lub czasowe zawieszenie wykonywania umowy lub jej części,</w:t>
      </w:r>
    </w:p>
    <w:p w14:paraId="7EB9DBC3" w14:textId="77777777" w:rsidR="00A23DD3" w:rsidRPr="00A23DD3" w:rsidRDefault="00A23DD3" w:rsidP="00D70269">
      <w:pPr>
        <w:widowControl/>
        <w:numPr>
          <w:ilvl w:val="1"/>
          <w:numId w:val="34"/>
        </w:numPr>
        <w:suppressAutoHyphens w:val="0"/>
        <w:ind w:left="709" w:hanging="283"/>
        <w:jc w:val="both"/>
        <w:rPr>
          <w:rFonts w:asciiTheme="majorHAnsi" w:hAnsiTheme="majorHAnsi" w:cs="Tahoma"/>
          <w:color w:val="000000"/>
          <w:sz w:val="22"/>
          <w:szCs w:val="22"/>
        </w:rPr>
      </w:pPr>
      <w:r w:rsidRPr="00A23DD3">
        <w:rPr>
          <w:rFonts w:asciiTheme="majorHAnsi" w:hAnsiTheme="majorHAnsi" w:cs="Tahoma"/>
          <w:color w:val="000000"/>
          <w:sz w:val="22"/>
          <w:szCs w:val="22"/>
        </w:rPr>
        <w:t>zmianę sposobu wykonywania prac (usług),</w:t>
      </w:r>
    </w:p>
    <w:p w14:paraId="3B30B78F" w14:textId="77777777" w:rsidR="00A23DD3" w:rsidRPr="00A23DD3" w:rsidRDefault="00A23DD3" w:rsidP="00D70269">
      <w:pPr>
        <w:widowControl/>
        <w:numPr>
          <w:ilvl w:val="1"/>
          <w:numId w:val="34"/>
        </w:numPr>
        <w:suppressAutoHyphens w:val="0"/>
        <w:ind w:left="709" w:hanging="283"/>
        <w:jc w:val="both"/>
        <w:rPr>
          <w:rFonts w:asciiTheme="majorHAnsi" w:hAnsiTheme="majorHAnsi" w:cs="Tahoma"/>
          <w:color w:val="000000"/>
          <w:sz w:val="22"/>
          <w:szCs w:val="22"/>
        </w:rPr>
      </w:pPr>
      <w:r w:rsidRPr="00A23DD3">
        <w:rPr>
          <w:rFonts w:asciiTheme="majorHAnsi" w:hAnsiTheme="majorHAnsi" w:cs="Tahoma"/>
          <w:color w:val="000000"/>
          <w:sz w:val="22"/>
          <w:szCs w:val="22"/>
        </w:rPr>
        <w:t>zmianę zakresu świadczenia wykonawcy i odpowiadającą jej zmianę wynagrodzenia lub sposobu rozliczenia wynagrodzenia wykonawcy,</w:t>
      </w:r>
    </w:p>
    <w:p w14:paraId="56FEBC32" w14:textId="77777777" w:rsidR="00A23DD3" w:rsidRPr="00A23DD3" w:rsidRDefault="00A23DD3" w:rsidP="00A23DD3">
      <w:pPr>
        <w:ind w:left="720"/>
        <w:jc w:val="both"/>
        <w:rPr>
          <w:rFonts w:asciiTheme="majorHAnsi" w:hAnsiTheme="majorHAnsi" w:cs="Tahoma"/>
          <w:color w:val="000000"/>
          <w:sz w:val="22"/>
          <w:szCs w:val="22"/>
        </w:rPr>
      </w:pPr>
      <w:r w:rsidRPr="00A23DD3">
        <w:rPr>
          <w:rFonts w:asciiTheme="majorHAnsi" w:hAnsiTheme="majorHAnsi" w:cs="Tahoma"/>
          <w:color w:val="000000"/>
          <w:sz w:val="22"/>
          <w:szCs w:val="22"/>
        </w:rPr>
        <w:t>- o ile wzrost ceny spowodowany każdą kolejną zmianą nie przekroczy 50% wartości pierwotnej umowy.</w:t>
      </w:r>
    </w:p>
    <w:p w14:paraId="05869C70" w14:textId="79C37C8C" w:rsidR="00A23DD3" w:rsidRPr="00A23DD3" w:rsidRDefault="00A23DD3" w:rsidP="00A23DD3">
      <w:pPr>
        <w:widowControl/>
        <w:numPr>
          <w:ilvl w:val="0"/>
          <w:numId w:val="34"/>
        </w:numPr>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Zmiana terminu wykonania umowy lub jej części, lub czasowe zawieszenie wykonywania umowy lub jej części</w:t>
      </w:r>
      <w:r w:rsidRPr="00A23DD3">
        <w:rPr>
          <w:rFonts w:asciiTheme="majorHAnsi" w:hAnsiTheme="majorHAnsi" w:cs="Tahoma"/>
          <w:bCs/>
          <w:color w:val="000000"/>
          <w:sz w:val="22"/>
          <w:szCs w:val="22"/>
        </w:rPr>
        <w:t xml:space="preserve"> mo</w:t>
      </w:r>
      <w:r w:rsidRPr="00A23DD3">
        <w:rPr>
          <w:rFonts w:asciiTheme="majorHAnsi" w:eastAsia="MS Gothic" w:hAnsiTheme="majorHAnsi" w:cs="Tahoma"/>
          <w:bCs/>
          <w:color w:val="000000"/>
          <w:sz w:val="22"/>
          <w:szCs w:val="22"/>
        </w:rPr>
        <w:t>ż</w:t>
      </w:r>
      <w:r w:rsidRPr="00A23DD3">
        <w:rPr>
          <w:rFonts w:asciiTheme="majorHAnsi" w:hAnsiTheme="majorHAnsi" w:cs="Tahoma"/>
          <w:bCs/>
          <w:color w:val="000000"/>
          <w:sz w:val="22"/>
          <w:szCs w:val="22"/>
        </w:rPr>
        <w:t>e nast</w:t>
      </w:r>
      <w:r w:rsidRPr="00A23DD3">
        <w:rPr>
          <w:rFonts w:asciiTheme="majorHAnsi" w:eastAsia="MS Gothic" w:hAnsiTheme="majorHAnsi" w:cs="Tahoma"/>
          <w:bCs/>
          <w:color w:val="000000"/>
          <w:sz w:val="22"/>
          <w:szCs w:val="22"/>
        </w:rPr>
        <w:t>ą</w:t>
      </w:r>
      <w:r w:rsidRPr="00A23DD3">
        <w:rPr>
          <w:rFonts w:asciiTheme="majorHAnsi" w:hAnsiTheme="majorHAnsi" w:cs="Tahoma"/>
          <w:bCs/>
          <w:color w:val="000000"/>
          <w:sz w:val="22"/>
          <w:szCs w:val="22"/>
        </w:rPr>
        <w:t>pi</w:t>
      </w:r>
      <w:r w:rsidRPr="00A23DD3">
        <w:rPr>
          <w:rFonts w:asciiTheme="majorHAnsi" w:eastAsia="MS Gothic" w:hAnsiTheme="majorHAnsi" w:cs="Tahoma"/>
          <w:bCs/>
          <w:color w:val="000000"/>
          <w:sz w:val="22"/>
          <w:szCs w:val="22"/>
        </w:rPr>
        <w:t>ć</w:t>
      </w:r>
      <w:r w:rsidRPr="00A23DD3">
        <w:rPr>
          <w:rFonts w:asciiTheme="majorHAnsi" w:hAnsiTheme="majorHAnsi" w:cs="Tahoma"/>
          <w:bCs/>
          <w:color w:val="000000"/>
          <w:sz w:val="22"/>
          <w:szCs w:val="22"/>
        </w:rPr>
        <w:t xml:space="preserve"> wy</w:t>
      </w:r>
      <w:r w:rsidRPr="00A23DD3">
        <w:rPr>
          <w:rFonts w:asciiTheme="majorHAnsi" w:eastAsia="Malgun Gothic" w:hAnsiTheme="majorHAnsi" w:cs="Tahoma"/>
          <w:bCs/>
          <w:color w:val="000000"/>
          <w:sz w:val="22"/>
          <w:szCs w:val="22"/>
        </w:rPr>
        <w:t>ł</w:t>
      </w:r>
      <w:r w:rsidRPr="00A23DD3">
        <w:rPr>
          <w:rFonts w:asciiTheme="majorHAnsi" w:eastAsia="MS Gothic" w:hAnsiTheme="majorHAnsi" w:cs="Tahoma"/>
          <w:bCs/>
          <w:color w:val="000000"/>
          <w:sz w:val="22"/>
          <w:szCs w:val="22"/>
        </w:rPr>
        <w:t>ą</w:t>
      </w:r>
      <w:r w:rsidRPr="00A23DD3">
        <w:rPr>
          <w:rFonts w:asciiTheme="majorHAnsi" w:hAnsiTheme="majorHAnsi" w:cs="Tahoma"/>
          <w:bCs/>
          <w:color w:val="000000"/>
          <w:sz w:val="22"/>
          <w:szCs w:val="22"/>
        </w:rPr>
        <w:t>cznie o czas trwania przeszkody i/lub o czas trwania skutków związanych z</w:t>
      </w:r>
      <w:r w:rsidR="00503A83">
        <w:rPr>
          <w:rFonts w:asciiTheme="majorHAnsi" w:hAnsiTheme="majorHAnsi" w:cs="Tahoma"/>
          <w:bCs/>
          <w:color w:val="000000"/>
          <w:sz w:val="22"/>
          <w:szCs w:val="22"/>
        </w:rPr>
        <w:t> </w:t>
      </w:r>
      <w:r w:rsidRPr="00A23DD3">
        <w:rPr>
          <w:rFonts w:asciiTheme="majorHAnsi" w:hAnsiTheme="majorHAnsi" w:cs="Tahoma"/>
          <w:bCs/>
          <w:color w:val="000000"/>
          <w:sz w:val="22"/>
          <w:szCs w:val="22"/>
        </w:rPr>
        <w:t xml:space="preserve">wystąpieniem tej przeszkody. </w:t>
      </w:r>
    </w:p>
    <w:p w14:paraId="182C391A" w14:textId="77777777" w:rsidR="00A23DD3" w:rsidRPr="00A23DD3" w:rsidRDefault="00A23DD3" w:rsidP="00A23DD3">
      <w:pPr>
        <w:widowControl/>
        <w:numPr>
          <w:ilvl w:val="0"/>
          <w:numId w:val="34"/>
        </w:numPr>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Strona wnioskująca o zmianę umowy przedstawia wpływ okoliczności związanych </w:t>
      </w:r>
      <w:r w:rsidRPr="00A23DD3">
        <w:rPr>
          <w:rFonts w:asciiTheme="majorHAnsi" w:hAnsiTheme="majorHAnsi" w:cs="Tahoma"/>
          <w:color w:val="000000"/>
          <w:sz w:val="22"/>
          <w:szCs w:val="22"/>
        </w:rPr>
        <w:br/>
        <w:t>z wystąpieniem COVID-19 na należyte jej wykonanie.</w:t>
      </w:r>
    </w:p>
    <w:p w14:paraId="739747B3" w14:textId="4304D698" w:rsidR="00A23DD3" w:rsidRPr="00A23DD3" w:rsidRDefault="00A23DD3" w:rsidP="00A23DD3">
      <w:pPr>
        <w:widowControl/>
        <w:numPr>
          <w:ilvl w:val="0"/>
          <w:numId w:val="34"/>
        </w:numPr>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Wykonawca i podwykonawca, po stwierdzeniu, że okoliczności związane z wystąpieniem COVID-19, mogą wpłynąć lub wpływają na należyte wykonanie łączącej ich umowy, która jest związana </w:t>
      </w:r>
      <w:r w:rsidRPr="00A23DD3">
        <w:rPr>
          <w:rFonts w:asciiTheme="majorHAnsi" w:hAnsiTheme="majorHAnsi" w:cs="Tahoma"/>
          <w:color w:val="000000"/>
          <w:sz w:val="22"/>
          <w:szCs w:val="22"/>
        </w:rPr>
        <w:br/>
        <w:t>z wykonaniem zamówienia publicznego lub jego części, uzgadniają odpowiednią zmianę tej umowy, w</w:t>
      </w:r>
      <w:r w:rsidR="00503A83">
        <w:rPr>
          <w:rFonts w:asciiTheme="majorHAnsi" w:hAnsiTheme="majorHAnsi" w:cs="Tahoma"/>
          <w:color w:val="000000"/>
          <w:sz w:val="22"/>
          <w:szCs w:val="22"/>
        </w:rPr>
        <w:t> </w:t>
      </w:r>
      <w:r w:rsidRPr="00A23DD3">
        <w:rPr>
          <w:rFonts w:asciiTheme="majorHAnsi" w:hAnsiTheme="majorHAnsi" w:cs="Tahoma"/>
          <w:color w:val="000000"/>
          <w:sz w:val="22"/>
          <w:szCs w:val="22"/>
        </w:rPr>
        <w:t xml:space="preserve">szczególności mogą zmienić termin wykonania umowy lub jej części, czasowo zawiesić wykonywanie umowy lub jej części, zmienić sposób wykonywania umowy lub zmienić zakres wzajemnych świadczeń. </w:t>
      </w:r>
    </w:p>
    <w:p w14:paraId="0DA69325" w14:textId="77777777" w:rsidR="00A23DD3" w:rsidRPr="00A23DD3" w:rsidRDefault="00A23DD3" w:rsidP="00A23DD3">
      <w:pPr>
        <w:widowControl/>
        <w:numPr>
          <w:ilvl w:val="0"/>
          <w:numId w:val="34"/>
        </w:numPr>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W przypadku dokonania zmiany umowy, jeżeli zmiana ta obejmuje część zamówienia powierzoną do wykonania podwykonawcy, wykonawca i podwykonawca uzgadniają odpowiednią zmianę łączącej ich </w:t>
      </w:r>
      <w:r w:rsidRPr="00A23DD3">
        <w:rPr>
          <w:rFonts w:asciiTheme="majorHAnsi" w:hAnsiTheme="majorHAnsi" w:cs="Tahoma"/>
          <w:color w:val="000000"/>
          <w:sz w:val="22"/>
          <w:szCs w:val="22"/>
        </w:rPr>
        <w:lastRenderedPageBreak/>
        <w:t xml:space="preserve">umowy, w sposób zapewniający, że warunki wykonania tej umowy przez podwykonawcę nie będą mniej korzystne niż warunki wykonania umowy zmienionej pomiędzy Zamawiającym a Wykonawcą. </w:t>
      </w:r>
    </w:p>
    <w:p w14:paraId="4A67A252" w14:textId="77777777" w:rsidR="00A23DD3" w:rsidRPr="00A23DD3" w:rsidRDefault="00A23DD3" w:rsidP="00A23DD3">
      <w:pPr>
        <w:tabs>
          <w:tab w:val="num" w:pos="284"/>
        </w:tabs>
        <w:ind w:left="284" w:hanging="284"/>
        <w:jc w:val="center"/>
        <w:rPr>
          <w:rFonts w:asciiTheme="majorHAnsi" w:hAnsiTheme="majorHAnsi" w:cs="Tahoma"/>
          <w:color w:val="000000"/>
          <w:sz w:val="22"/>
          <w:szCs w:val="22"/>
        </w:rPr>
      </w:pPr>
    </w:p>
    <w:p w14:paraId="04CB0041"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B050"/>
          <w:sz w:val="22"/>
          <w:szCs w:val="22"/>
        </w:rPr>
        <w:t xml:space="preserve"> </w:t>
      </w:r>
      <w:r w:rsidRPr="000F3558">
        <w:rPr>
          <w:rFonts w:asciiTheme="majorHAnsi" w:hAnsiTheme="majorHAnsi" w:cs="Tahoma"/>
          <w:b/>
          <w:bCs/>
          <w:color w:val="000000"/>
          <w:sz w:val="22"/>
          <w:szCs w:val="22"/>
        </w:rPr>
        <w:t>§ 19</w:t>
      </w:r>
    </w:p>
    <w:p w14:paraId="7AD576A1" w14:textId="44AAF3D3"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1.</w:t>
      </w:r>
      <w:r w:rsidRPr="00A23DD3">
        <w:rPr>
          <w:rFonts w:asciiTheme="majorHAnsi" w:hAnsiTheme="majorHAnsi" w:cs="Tahoma"/>
          <w:color w:val="000000"/>
          <w:sz w:val="22"/>
          <w:szCs w:val="22"/>
        </w:rPr>
        <w:tab/>
        <w:t>Zamawiający realizując obowiązek informacyjny określony w art. 13 ust. 1 i 2 Rozporządzenia Parlamentu Europejskiego i Rady (UE) 2016/679 z dnia27 kwietnia 2016 r. w sprawie ochrony osób fizycznych w związku z</w:t>
      </w:r>
      <w:r w:rsidR="00BD7795">
        <w:rPr>
          <w:rFonts w:asciiTheme="majorHAnsi" w:hAnsiTheme="majorHAnsi" w:cs="Tahoma"/>
          <w:color w:val="000000"/>
          <w:sz w:val="22"/>
          <w:szCs w:val="22"/>
        </w:rPr>
        <w:t> </w:t>
      </w:r>
      <w:r w:rsidRPr="00A23DD3">
        <w:rPr>
          <w:rFonts w:asciiTheme="majorHAnsi" w:hAnsiTheme="majorHAnsi" w:cs="Tahoma"/>
          <w:color w:val="000000"/>
          <w:sz w:val="22"/>
          <w:szCs w:val="22"/>
        </w:rPr>
        <w:t>przetwarzaniem danych osobowych i w sprawie swobodnego przepływu takich danych oraz uchylenia dyrektywy 95/46/WE (zwane dalej RODO) informuję, iż:</w:t>
      </w:r>
    </w:p>
    <w:p w14:paraId="6A350774"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1.</w:t>
      </w:r>
      <w:r w:rsidRPr="00A23DD3">
        <w:rPr>
          <w:rFonts w:asciiTheme="majorHAnsi" w:hAnsiTheme="majorHAnsi" w:cs="Tahoma"/>
          <w:color w:val="000000"/>
          <w:sz w:val="22"/>
          <w:szCs w:val="22"/>
        </w:rPr>
        <w:tab/>
        <w:t>Administrator danych osobowych</w:t>
      </w:r>
    </w:p>
    <w:p w14:paraId="0F6BEED8" w14:textId="73EB4E6F"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Administratorem Pani/Pana danych osobowych jest </w:t>
      </w:r>
      <w:r w:rsidR="00BD7795">
        <w:rPr>
          <w:rFonts w:asciiTheme="majorHAnsi" w:hAnsiTheme="majorHAnsi" w:cs="Tahoma"/>
          <w:color w:val="000000"/>
          <w:sz w:val="22"/>
          <w:szCs w:val="22"/>
        </w:rPr>
        <w:t>Starosta Gołdapski</w:t>
      </w:r>
      <w:r w:rsidRPr="00A23DD3">
        <w:rPr>
          <w:rFonts w:asciiTheme="majorHAnsi" w:hAnsiTheme="majorHAnsi" w:cs="Tahoma"/>
          <w:color w:val="000000"/>
          <w:sz w:val="22"/>
          <w:szCs w:val="22"/>
        </w:rPr>
        <w:t xml:space="preserve"> (dalej zwany jako Administrator).  </w:t>
      </w:r>
    </w:p>
    <w:p w14:paraId="3AB6980E"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Z administratorem można się skontaktować:</w:t>
      </w:r>
    </w:p>
    <w:p w14:paraId="09F424C9" w14:textId="5C0F7CDC" w:rsidR="00A23DD3" w:rsidRPr="00A23DD3" w:rsidRDefault="00A23DD3" w:rsidP="00A23DD3">
      <w:pPr>
        <w:autoSpaceDE w:val="0"/>
        <w:autoSpaceDN w:val="0"/>
        <w:adjustRightInd w:val="0"/>
        <w:ind w:left="993" w:hanging="142"/>
        <w:jc w:val="both"/>
        <w:rPr>
          <w:rFonts w:asciiTheme="majorHAnsi" w:hAnsiTheme="majorHAnsi" w:cs="Tahoma"/>
          <w:color w:val="000000"/>
          <w:sz w:val="22"/>
          <w:szCs w:val="22"/>
        </w:rPr>
      </w:pPr>
      <w:r w:rsidRPr="00A23DD3">
        <w:rPr>
          <w:rFonts w:asciiTheme="majorHAnsi" w:hAnsiTheme="majorHAnsi" w:cs="Tahoma"/>
          <w:color w:val="000000"/>
          <w:sz w:val="22"/>
          <w:szCs w:val="22"/>
        </w:rPr>
        <w:t>1)</w:t>
      </w:r>
      <w:r w:rsidRPr="00A23DD3">
        <w:rPr>
          <w:rFonts w:asciiTheme="majorHAnsi" w:hAnsiTheme="majorHAnsi" w:cs="Tahoma"/>
          <w:color w:val="000000"/>
          <w:sz w:val="22"/>
          <w:szCs w:val="22"/>
        </w:rPr>
        <w:tab/>
        <w:t xml:space="preserve">listownie na adres: </w:t>
      </w:r>
      <w:r w:rsidR="00BD7795">
        <w:rPr>
          <w:rFonts w:asciiTheme="majorHAnsi" w:hAnsiTheme="majorHAnsi" w:cs="Tahoma"/>
          <w:color w:val="000000"/>
          <w:sz w:val="22"/>
          <w:szCs w:val="22"/>
        </w:rPr>
        <w:t>ul. Krótka 1, 19-500 Gołdap</w:t>
      </w:r>
      <w:r w:rsidRPr="00A23DD3">
        <w:rPr>
          <w:rFonts w:asciiTheme="majorHAnsi" w:hAnsiTheme="majorHAnsi" w:cs="Tahoma"/>
          <w:color w:val="000000"/>
          <w:sz w:val="22"/>
          <w:szCs w:val="22"/>
        </w:rPr>
        <w:t>;</w:t>
      </w:r>
    </w:p>
    <w:p w14:paraId="7633E25F" w14:textId="0839BFE4" w:rsidR="00A23DD3" w:rsidRPr="00A23DD3" w:rsidRDefault="00A23DD3" w:rsidP="00A23DD3">
      <w:pPr>
        <w:autoSpaceDE w:val="0"/>
        <w:autoSpaceDN w:val="0"/>
        <w:adjustRightInd w:val="0"/>
        <w:ind w:left="993" w:hanging="142"/>
        <w:jc w:val="both"/>
        <w:rPr>
          <w:rFonts w:asciiTheme="majorHAnsi" w:hAnsiTheme="majorHAnsi" w:cs="Tahoma"/>
          <w:color w:val="000000"/>
          <w:sz w:val="22"/>
          <w:szCs w:val="22"/>
        </w:rPr>
      </w:pPr>
      <w:r w:rsidRPr="00A23DD3">
        <w:rPr>
          <w:rFonts w:asciiTheme="majorHAnsi" w:hAnsiTheme="majorHAnsi" w:cs="Tahoma"/>
          <w:color w:val="000000"/>
          <w:sz w:val="22"/>
          <w:szCs w:val="22"/>
        </w:rPr>
        <w:t>2)</w:t>
      </w:r>
      <w:r w:rsidRPr="00A23DD3">
        <w:rPr>
          <w:rFonts w:asciiTheme="majorHAnsi" w:hAnsiTheme="majorHAnsi" w:cs="Tahoma"/>
          <w:color w:val="000000"/>
          <w:sz w:val="22"/>
          <w:szCs w:val="22"/>
        </w:rPr>
        <w:tab/>
        <w:t>telefonicznie</w:t>
      </w:r>
      <w:r w:rsidR="00BD7795">
        <w:rPr>
          <w:rFonts w:asciiTheme="majorHAnsi" w:hAnsiTheme="majorHAnsi" w:cs="Tahoma"/>
          <w:color w:val="000000"/>
          <w:sz w:val="22"/>
          <w:szCs w:val="22"/>
        </w:rPr>
        <w:t>:</w:t>
      </w:r>
      <w:r w:rsidRPr="00A23DD3">
        <w:rPr>
          <w:rFonts w:asciiTheme="majorHAnsi" w:hAnsiTheme="majorHAnsi" w:cs="Tahoma"/>
          <w:color w:val="000000"/>
          <w:sz w:val="22"/>
          <w:szCs w:val="22"/>
        </w:rPr>
        <w:t xml:space="preserve"> </w:t>
      </w:r>
      <w:r w:rsidR="00BD7795">
        <w:rPr>
          <w:rFonts w:asciiTheme="majorHAnsi" w:hAnsiTheme="majorHAnsi" w:cs="Tahoma"/>
          <w:color w:val="000000"/>
          <w:sz w:val="22"/>
          <w:szCs w:val="22"/>
        </w:rPr>
        <w:t>87 615 44 44</w:t>
      </w:r>
      <w:r w:rsidRPr="00A23DD3">
        <w:rPr>
          <w:rFonts w:asciiTheme="majorHAnsi" w:hAnsiTheme="majorHAnsi" w:cs="Tahoma"/>
          <w:color w:val="000000"/>
          <w:sz w:val="22"/>
          <w:szCs w:val="22"/>
        </w:rPr>
        <w:t>;</w:t>
      </w:r>
    </w:p>
    <w:p w14:paraId="3F804EEC" w14:textId="41621686" w:rsidR="00A23DD3" w:rsidRPr="00A23DD3" w:rsidRDefault="00A23DD3" w:rsidP="00A23DD3">
      <w:pPr>
        <w:autoSpaceDE w:val="0"/>
        <w:autoSpaceDN w:val="0"/>
        <w:adjustRightInd w:val="0"/>
        <w:ind w:left="993" w:hanging="142"/>
        <w:jc w:val="both"/>
        <w:rPr>
          <w:rFonts w:asciiTheme="majorHAnsi" w:hAnsiTheme="majorHAnsi" w:cs="Tahoma"/>
          <w:color w:val="000000"/>
          <w:sz w:val="22"/>
          <w:szCs w:val="22"/>
        </w:rPr>
      </w:pPr>
      <w:r w:rsidRPr="00A23DD3">
        <w:rPr>
          <w:rFonts w:asciiTheme="majorHAnsi" w:hAnsiTheme="majorHAnsi" w:cs="Tahoma"/>
          <w:color w:val="000000"/>
          <w:sz w:val="22"/>
          <w:szCs w:val="22"/>
        </w:rPr>
        <w:t>3)</w:t>
      </w:r>
      <w:r w:rsidRPr="00A23DD3">
        <w:rPr>
          <w:rFonts w:asciiTheme="majorHAnsi" w:hAnsiTheme="majorHAnsi" w:cs="Tahoma"/>
          <w:color w:val="000000"/>
          <w:sz w:val="22"/>
          <w:szCs w:val="22"/>
        </w:rPr>
        <w:tab/>
        <w:t>fax</w:t>
      </w:r>
      <w:r w:rsidR="00BD7795">
        <w:rPr>
          <w:rFonts w:asciiTheme="majorHAnsi" w:hAnsiTheme="majorHAnsi" w:cs="Tahoma"/>
          <w:color w:val="000000"/>
          <w:sz w:val="22"/>
          <w:szCs w:val="22"/>
        </w:rPr>
        <w:t>: 87 615 44 45</w:t>
      </w:r>
      <w:r w:rsidRPr="00A23DD3">
        <w:rPr>
          <w:rFonts w:asciiTheme="majorHAnsi" w:hAnsiTheme="majorHAnsi" w:cs="Tahoma"/>
          <w:color w:val="000000"/>
          <w:sz w:val="22"/>
          <w:szCs w:val="22"/>
        </w:rPr>
        <w:t xml:space="preserve"> ;</w:t>
      </w:r>
    </w:p>
    <w:p w14:paraId="386089AE" w14:textId="07645C36" w:rsidR="00A23DD3" w:rsidRPr="00A23DD3" w:rsidRDefault="00A23DD3" w:rsidP="00A23DD3">
      <w:pPr>
        <w:autoSpaceDE w:val="0"/>
        <w:autoSpaceDN w:val="0"/>
        <w:adjustRightInd w:val="0"/>
        <w:ind w:left="993" w:hanging="142"/>
        <w:jc w:val="both"/>
        <w:rPr>
          <w:rFonts w:asciiTheme="majorHAnsi" w:hAnsiTheme="majorHAnsi" w:cs="Tahoma"/>
          <w:color w:val="000000"/>
          <w:sz w:val="22"/>
          <w:szCs w:val="22"/>
        </w:rPr>
      </w:pPr>
      <w:r w:rsidRPr="00A23DD3">
        <w:rPr>
          <w:rFonts w:asciiTheme="majorHAnsi" w:hAnsiTheme="majorHAnsi" w:cs="Tahoma"/>
          <w:color w:val="000000"/>
          <w:sz w:val="22"/>
          <w:szCs w:val="22"/>
        </w:rPr>
        <w:t>4)</w:t>
      </w:r>
      <w:r w:rsidRPr="00A23DD3">
        <w:rPr>
          <w:rFonts w:asciiTheme="majorHAnsi" w:hAnsiTheme="majorHAnsi" w:cs="Tahoma"/>
          <w:color w:val="000000"/>
          <w:sz w:val="22"/>
          <w:szCs w:val="22"/>
        </w:rPr>
        <w:tab/>
        <w:t xml:space="preserve">przez email: </w:t>
      </w:r>
      <w:r w:rsidR="00BD7795" w:rsidRPr="00BD7795">
        <w:rPr>
          <w:rFonts w:asciiTheme="majorHAnsi" w:hAnsiTheme="majorHAnsi" w:cs="Tahoma"/>
          <w:i/>
          <w:iCs/>
          <w:color w:val="000000"/>
          <w:sz w:val="22"/>
          <w:szCs w:val="22"/>
        </w:rPr>
        <w:t>starostwo.goldapskie@post.pl</w:t>
      </w:r>
    </w:p>
    <w:p w14:paraId="6A8E98CC"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2.</w:t>
      </w:r>
      <w:r w:rsidRPr="00A23DD3">
        <w:rPr>
          <w:rFonts w:asciiTheme="majorHAnsi" w:hAnsiTheme="majorHAnsi" w:cs="Tahoma"/>
          <w:color w:val="000000"/>
          <w:sz w:val="22"/>
          <w:szCs w:val="22"/>
        </w:rPr>
        <w:tab/>
        <w:t xml:space="preserve">Inspektor ochrony danych </w:t>
      </w:r>
    </w:p>
    <w:p w14:paraId="7B88B9F9" w14:textId="7F736DA5"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Administrator wyznaczył Inspektora Ochrony Danych, z którym może się Pani/Pan kontaktować we wszystkich sprawach dotyczących przetwarzania danych osobowych oraz korzystania z praw związanych</w:t>
      </w:r>
      <w:r w:rsidRPr="00A23DD3">
        <w:rPr>
          <w:rFonts w:asciiTheme="majorHAnsi" w:hAnsiTheme="majorHAnsi" w:cs="Tahoma"/>
          <w:color w:val="000000"/>
          <w:sz w:val="22"/>
          <w:szCs w:val="22"/>
        </w:rPr>
        <w:br/>
        <w:t xml:space="preserve">z przetwarzaniem danych. Z inspektorem można się kontaktować przez email: </w:t>
      </w:r>
      <w:r w:rsidR="00BD7795" w:rsidRPr="00BD7795">
        <w:rPr>
          <w:rFonts w:asciiTheme="majorHAnsi" w:hAnsiTheme="majorHAnsi" w:cs="Tahoma"/>
          <w:color w:val="000000"/>
          <w:sz w:val="22"/>
          <w:szCs w:val="22"/>
        </w:rPr>
        <w:t>iod@powiatgoldap.pl</w:t>
      </w:r>
      <w:r w:rsidR="00BD7795">
        <w:rPr>
          <w:rFonts w:asciiTheme="majorHAnsi" w:hAnsiTheme="majorHAnsi" w:cs="Tahoma"/>
          <w:color w:val="000000"/>
          <w:sz w:val="22"/>
          <w:szCs w:val="22"/>
        </w:rPr>
        <w:t>.</w:t>
      </w:r>
    </w:p>
    <w:p w14:paraId="47538CED"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3.</w:t>
      </w:r>
      <w:r w:rsidRPr="00A23DD3">
        <w:rPr>
          <w:rFonts w:asciiTheme="majorHAnsi" w:hAnsiTheme="majorHAnsi" w:cs="Tahoma"/>
          <w:color w:val="000000"/>
          <w:sz w:val="22"/>
          <w:szCs w:val="22"/>
        </w:rPr>
        <w:tab/>
        <w:t xml:space="preserve">Cele przetwarzania oraz podstawa prawna przetwarzania </w:t>
      </w:r>
    </w:p>
    <w:p w14:paraId="6B524985" w14:textId="49FAA4D8"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Pani/Pana dane osobowe przetwarzane będą na podstawie art. 6 ust. 1 lit. c RODO w celu związanym </w:t>
      </w:r>
      <w:r w:rsidRPr="00A23DD3">
        <w:rPr>
          <w:rFonts w:asciiTheme="majorHAnsi" w:hAnsiTheme="majorHAnsi" w:cs="Tahoma"/>
          <w:color w:val="000000"/>
          <w:sz w:val="22"/>
          <w:szCs w:val="22"/>
        </w:rPr>
        <w:br/>
        <w:t xml:space="preserve">z postępowaniem o udzielenie zamówienia publicznego </w:t>
      </w:r>
      <w:r w:rsidR="00BD7795">
        <w:rPr>
          <w:rFonts w:asciiTheme="majorHAnsi" w:hAnsiTheme="majorHAnsi" w:cs="Tahoma"/>
          <w:color w:val="000000"/>
          <w:sz w:val="22"/>
          <w:szCs w:val="22"/>
        </w:rPr>
        <w:t>pn.</w:t>
      </w:r>
      <w:r w:rsidRPr="00A23DD3">
        <w:rPr>
          <w:rFonts w:asciiTheme="majorHAnsi" w:hAnsiTheme="majorHAnsi" w:cs="Tahoma"/>
          <w:color w:val="000000"/>
          <w:sz w:val="22"/>
          <w:szCs w:val="22"/>
        </w:rPr>
        <w:t xml:space="preserve">: </w:t>
      </w:r>
      <w:r w:rsidR="00BD7795" w:rsidRPr="00BD7795">
        <w:rPr>
          <w:rFonts w:asciiTheme="majorHAnsi" w:hAnsiTheme="majorHAnsi" w:cs="Tahoma"/>
          <w:color w:val="000000"/>
          <w:sz w:val="22"/>
          <w:szCs w:val="22"/>
        </w:rPr>
        <w:t xml:space="preserve">Rozbudowa budynku o klatkę schodową na potrzeby bursy </w:t>
      </w:r>
      <w:r w:rsidRPr="00A23DD3">
        <w:rPr>
          <w:rFonts w:asciiTheme="majorHAnsi" w:hAnsiTheme="majorHAnsi" w:cs="Tahoma"/>
          <w:color w:val="000000"/>
          <w:sz w:val="22"/>
          <w:szCs w:val="22"/>
        </w:rPr>
        <w:t xml:space="preserve">w związku z </w:t>
      </w:r>
      <w:r w:rsidR="00F37307">
        <w:rPr>
          <w:rFonts w:asciiTheme="majorHAnsi" w:hAnsiTheme="majorHAnsi" w:cs="Tahoma"/>
          <w:color w:val="000000"/>
          <w:sz w:val="22"/>
          <w:szCs w:val="22"/>
        </w:rPr>
        <w:t xml:space="preserve">uPzp </w:t>
      </w:r>
      <w:r w:rsidRPr="00A23DD3">
        <w:rPr>
          <w:rFonts w:asciiTheme="majorHAnsi" w:hAnsiTheme="majorHAnsi" w:cs="Tahoma"/>
          <w:color w:val="000000"/>
          <w:sz w:val="22"/>
          <w:szCs w:val="22"/>
        </w:rPr>
        <w:t>oraz art. 5-6 ustawy z 14 lipca 1983r. o narodowym zasobie archiwalnym i archiwach – na podstawie tych przepisów mamy obowiązek zarchiwizowania sprawy.</w:t>
      </w:r>
    </w:p>
    <w:p w14:paraId="4EDB62F6"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4.</w:t>
      </w:r>
      <w:r w:rsidRPr="00A23DD3">
        <w:rPr>
          <w:rFonts w:asciiTheme="majorHAnsi" w:hAnsiTheme="majorHAnsi" w:cs="Tahoma"/>
          <w:color w:val="000000"/>
          <w:sz w:val="22"/>
          <w:szCs w:val="22"/>
        </w:rPr>
        <w:tab/>
        <w:t xml:space="preserve">Okres przechowywania danych osobowych </w:t>
      </w:r>
    </w:p>
    <w:p w14:paraId="517043B8"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Pani/Pana dane osobowe będą przechowywane, zgodnie z art. 78 ust. 1 ustawy, przez okres 4 lat od dnia zakończenia postępowania o udzielenie zamówienia, a jeżeli czas trwania umowy przekracza 4 lata, okres przechowywania obejmuje cały czas trwania umowy. Okres wskazane powyżej mogą zostać przedłużone do czasu, upływu okresu przedawnienia ewentualnych roszczeń, jeśli przetwarzanie danych osobowych będzie niezbędne do dochodzenia lub obrony przed takimi roszczeniami lub jeżeli przetwarzanie jest niezbędne na podstawie innych przepisów prawa</w:t>
      </w:r>
    </w:p>
    <w:p w14:paraId="5AE2C734"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5.</w:t>
      </w:r>
      <w:r w:rsidRPr="00A23DD3">
        <w:rPr>
          <w:rFonts w:asciiTheme="majorHAnsi" w:hAnsiTheme="majorHAnsi" w:cs="Tahoma"/>
          <w:color w:val="000000"/>
          <w:sz w:val="22"/>
          <w:szCs w:val="22"/>
        </w:rPr>
        <w:tab/>
        <w:t xml:space="preserve">Odbiorcy danych </w:t>
      </w:r>
    </w:p>
    <w:p w14:paraId="4900FC2B" w14:textId="777193FF"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Odbiorcami Pani/Pana danych osobowych będą osoby lub podmioty, którym udostępniona zostanie dokumentacja postępowania w oparciu o jawność postępowania między innymi art. 18, art. 252 art. 260 </w:t>
      </w:r>
      <w:r w:rsidR="001C3329">
        <w:rPr>
          <w:rFonts w:asciiTheme="majorHAnsi" w:hAnsiTheme="majorHAnsi" w:cs="Tahoma"/>
          <w:color w:val="000000"/>
          <w:sz w:val="22"/>
          <w:szCs w:val="22"/>
        </w:rPr>
        <w:t>uPzp.</w:t>
      </w:r>
    </w:p>
    <w:p w14:paraId="45D6D523"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6.</w:t>
      </w:r>
      <w:r w:rsidRPr="00A23DD3">
        <w:rPr>
          <w:rFonts w:asciiTheme="majorHAnsi" w:hAnsiTheme="majorHAnsi" w:cs="Tahoma"/>
          <w:color w:val="000000"/>
          <w:sz w:val="22"/>
          <w:szCs w:val="22"/>
        </w:rPr>
        <w:tab/>
        <w:t>Przekazywanie danych do państwa trzeciego</w:t>
      </w:r>
    </w:p>
    <w:p w14:paraId="5DBB7F8C"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Administrator nie przewiduje przekazywać danych osobowych do państw trzecich. </w:t>
      </w:r>
    </w:p>
    <w:p w14:paraId="7D1903E9"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7.</w:t>
      </w:r>
      <w:r w:rsidRPr="00A23DD3">
        <w:rPr>
          <w:rFonts w:asciiTheme="majorHAnsi" w:hAnsiTheme="majorHAnsi" w:cs="Tahoma"/>
          <w:color w:val="000000"/>
          <w:sz w:val="22"/>
          <w:szCs w:val="22"/>
        </w:rPr>
        <w:tab/>
        <w:t xml:space="preserve">Prawa związane z przetwarzaniem danych osobowych i podejmowaniem zautomatyzowanych decyzji </w:t>
      </w:r>
    </w:p>
    <w:p w14:paraId="43B7EA9F"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Przysługują Pani/Panu następujące prawa związane z przetwarzaniem danych osobowych:</w:t>
      </w:r>
    </w:p>
    <w:p w14:paraId="01B09BAD"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1)</w:t>
      </w:r>
      <w:r w:rsidRPr="00A23DD3">
        <w:rPr>
          <w:rFonts w:asciiTheme="majorHAnsi" w:hAnsiTheme="majorHAnsi" w:cs="Tahoma"/>
          <w:color w:val="000000"/>
          <w:sz w:val="22"/>
          <w:szCs w:val="22"/>
        </w:rPr>
        <w:tab/>
        <w:t>prawo dostępu do Pani/Pana danych osobowych;</w:t>
      </w:r>
    </w:p>
    <w:p w14:paraId="6F50DB04" w14:textId="2F4CA3A1"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2)</w:t>
      </w:r>
      <w:r w:rsidRPr="00A23DD3">
        <w:rPr>
          <w:rFonts w:asciiTheme="majorHAnsi" w:hAnsiTheme="majorHAnsi" w:cs="Tahoma"/>
          <w:color w:val="000000"/>
          <w:sz w:val="22"/>
          <w:szCs w:val="22"/>
        </w:rPr>
        <w:tab/>
        <w:t>prawo żądania sprostowania Pani/Pana danych osobowych zgodnie z art. 16 RODO, jednak skorzysta</w:t>
      </w:r>
      <w:r w:rsidR="0033731D">
        <w:rPr>
          <w:rFonts w:asciiTheme="majorHAnsi" w:hAnsiTheme="majorHAnsi" w:cs="Tahoma"/>
          <w:color w:val="000000"/>
          <w:sz w:val="22"/>
          <w:szCs w:val="22"/>
        </w:rPr>
        <w:t>n</w:t>
      </w:r>
      <w:r w:rsidRPr="00A23DD3">
        <w:rPr>
          <w:rFonts w:asciiTheme="majorHAnsi" w:hAnsiTheme="majorHAnsi" w:cs="Tahoma"/>
          <w:color w:val="000000"/>
          <w:sz w:val="22"/>
          <w:szCs w:val="22"/>
        </w:rPr>
        <w:t>ie z</w:t>
      </w:r>
      <w:r w:rsidR="0033731D">
        <w:rPr>
          <w:rFonts w:asciiTheme="majorHAnsi" w:hAnsiTheme="majorHAnsi" w:cs="Tahoma"/>
          <w:color w:val="000000"/>
          <w:sz w:val="22"/>
          <w:szCs w:val="22"/>
        </w:rPr>
        <w:t> </w:t>
      </w:r>
      <w:r w:rsidRPr="00A23DD3">
        <w:rPr>
          <w:rFonts w:asciiTheme="majorHAnsi" w:hAnsiTheme="majorHAnsi" w:cs="Tahoma"/>
          <w:color w:val="000000"/>
          <w:sz w:val="22"/>
          <w:szCs w:val="22"/>
        </w:rPr>
        <w:t>tego prawa nie może skutkować zmianą wyniku postępowania o udzielenie zamówienia ani zmianą postanowień umowy w sprawie zamówienia publicznego w zakresie niezgodnym z ustawą.</w:t>
      </w:r>
    </w:p>
    <w:p w14:paraId="0BEF17E1"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3)</w:t>
      </w:r>
      <w:r w:rsidRPr="00A23DD3">
        <w:rPr>
          <w:rFonts w:asciiTheme="majorHAnsi" w:hAnsiTheme="majorHAnsi" w:cs="Tahoma"/>
          <w:color w:val="000000"/>
          <w:sz w:val="22"/>
          <w:szCs w:val="22"/>
        </w:rPr>
        <w:tab/>
        <w:t>prawo żądania usunięcia Pani/Pana danych osobowych, w sytuacji, gdy przetwarzanie danych nie następuje w celu wywiązania się z obowiązku wynikającego z przepisu prawa lub w ramach sprawowania władzy publicznej;</w:t>
      </w:r>
    </w:p>
    <w:p w14:paraId="6E73BAAC" w14:textId="49639279"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4)</w:t>
      </w:r>
      <w:r w:rsidRPr="00A23DD3">
        <w:rPr>
          <w:rFonts w:asciiTheme="majorHAnsi" w:hAnsiTheme="majorHAnsi" w:cs="Tahoma"/>
          <w:color w:val="000000"/>
          <w:sz w:val="22"/>
          <w:szCs w:val="22"/>
        </w:rPr>
        <w:tab/>
        <w:t>prawo żądania ograniczenia przetwarzania Pani/Pana danych osobowych z zastrzeżeniem przypadków, o</w:t>
      </w:r>
      <w:r w:rsidR="0033731D">
        <w:rPr>
          <w:rFonts w:asciiTheme="majorHAnsi" w:hAnsiTheme="majorHAnsi" w:cs="Tahoma"/>
          <w:color w:val="000000"/>
          <w:sz w:val="22"/>
          <w:szCs w:val="22"/>
        </w:rPr>
        <w:t> </w:t>
      </w:r>
      <w:r w:rsidRPr="00A23DD3">
        <w:rPr>
          <w:rFonts w:asciiTheme="majorHAnsi" w:hAnsiTheme="majorHAnsi" w:cs="Tahoma"/>
          <w:color w:val="000000"/>
          <w:sz w:val="22"/>
          <w:szCs w:val="22"/>
        </w:rPr>
        <w:t>których mowa w art. 18 ust. 2 RODO. Zgłoszenie żądania ograniczenia przetwarzania, o którym mowa w art. 18 ust. 1 RODO, nie ogranicza przetwarzania danych osobowych do czasu zakończenia tego postępowania</w:t>
      </w:r>
    </w:p>
    <w:p w14:paraId="68CD5191"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Aby skorzystać z powyższych praw, należy skontaktować się z Administratorem lub z naszym inspektorem ochrony danych.</w:t>
      </w:r>
    </w:p>
    <w:p w14:paraId="27BF15E6"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8.</w:t>
      </w:r>
      <w:r w:rsidRPr="00A23DD3">
        <w:rPr>
          <w:rFonts w:asciiTheme="majorHAnsi" w:hAnsiTheme="majorHAnsi" w:cs="Tahoma"/>
          <w:color w:val="000000"/>
          <w:sz w:val="22"/>
          <w:szCs w:val="22"/>
        </w:rPr>
        <w:tab/>
        <w:t>Prawo wniesienia skargi do organu</w:t>
      </w:r>
    </w:p>
    <w:p w14:paraId="68B7D372"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 xml:space="preserve">Przysługuje Pani/Panu także prawo wniesienia skargi do organu nadzorczego zajmującego się ochroną danych </w:t>
      </w:r>
      <w:r w:rsidRPr="00A23DD3">
        <w:rPr>
          <w:rFonts w:asciiTheme="majorHAnsi" w:hAnsiTheme="majorHAnsi" w:cs="Tahoma"/>
          <w:color w:val="000000"/>
          <w:sz w:val="22"/>
          <w:szCs w:val="22"/>
        </w:rPr>
        <w:lastRenderedPageBreak/>
        <w:t xml:space="preserve">osobowych, tj. Prezesa Urzędu Ochrony Danych Osobowych. </w:t>
      </w:r>
    </w:p>
    <w:p w14:paraId="6F37B3C6" w14:textId="77777777"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9.</w:t>
      </w:r>
      <w:r w:rsidRPr="00A23DD3">
        <w:rPr>
          <w:rFonts w:asciiTheme="majorHAnsi" w:hAnsiTheme="majorHAnsi" w:cs="Tahoma"/>
          <w:color w:val="000000"/>
          <w:sz w:val="22"/>
          <w:szCs w:val="22"/>
        </w:rPr>
        <w:tab/>
        <w:t xml:space="preserve">Wymóg podania danych </w:t>
      </w:r>
    </w:p>
    <w:p w14:paraId="46F89A55" w14:textId="769CF08B" w:rsidR="00A23DD3" w:rsidRPr="00A23DD3" w:rsidRDefault="00A23DD3" w:rsidP="00A23DD3">
      <w:pPr>
        <w:tabs>
          <w:tab w:val="left" w:pos="284"/>
          <w:tab w:val="left" w:pos="360"/>
        </w:tabs>
        <w:autoSpaceDE w:val="0"/>
        <w:autoSpaceDN w:val="0"/>
        <w:adjustRightInd w:val="0"/>
        <w:jc w:val="both"/>
        <w:rPr>
          <w:rFonts w:asciiTheme="majorHAnsi" w:hAnsiTheme="majorHAnsi" w:cs="Tahoma"/>
          <w:color w:val="000000"/>
          <w:sz w:val="22"/>
          <w:szCs w:val="22"/>
        </w:rPr>
      </w:pPr>
      <w:r w:rsidRPr="00A23DD3">
        <w:rPr>
          <w:rFonts w:asciiTheme="majorHAnsi" w:hAnsiTheme="majorHAnsi" w:cs="Tahoma"/>
          <w:color w:val="000000"/>
          <w:sz w:val="22"/>
          <w:szCs w:val="22"/>
        </w:rPr>
        <w:t>Obowiązek podania przez Panią/Pana danych osobowych bezpośrednio Pani/Pana dotyczących jest wymogiem ustawowym określonym w przepisach ustawy, związanym z udziałem w postępowaniu</w:t>
      </w:r>
      <w:r w:rsidRPr="00A23DD3">
        <w:rPr>
          <w:rFonts w:asciiTheme="majorHAnsi" w:hAnsiTheme="majorHAnsi" w:cs="Tahoma"/>
          <w:color w:val="000000"/>
          <w:sz w:val="22"/>
          <w:szCs w:val="22"/>
        </w:rPr>
        <w:br/>
        <w:t>o udzielenie zamówienia publicznego; konsekwencje niepodania określonych danych wynikają z u</w:t>
      </w:r>
      <w:r w:rsidR="0033731D">
        <w:rPr>
          <w:rFonts w:asciiTheme="majorHAnsi" w:hAnsiTheme="majorHAnsi" w:cs="Tahoma"/>
          <w:color w:val="000000"/>
          <w:sz w:val="22"/>
          <w:szCs w:val="22"/>
        </w:rPr>
        <w:t>Pzp</w:t>
      </w:r>
      <w:r w:rsidRPr="00A23DD3">
        <w:rPr>
          <w:rFonts w:asciiTheme="majorHAnsi" w:hAnsiTheme="majorHAnsi" w:cs="Tahoma"/>
          <w:color w:val="000000"/>
          <w:sz w:val="22"/>
          <w:szCs w:val="22"/>
        </w:rPr>
        <w:t>.</w:t>
      </w:r>
    </w:p>
    <w:p w14:paraId="4A457BD4" w14:textId="77777777" w:rsidR="00A23DD3" w:rsidRPr="00A23DD3" w:rsidRDefault="00A23DD3" w:rsidP="00A23DD3">
      <w:pPr>
        <w:jc w:val="both"/>
        <w:rPr>
          <w:rFonts w:asciiTheme="majorHAnsi" w:hAnsiTheme="majorHAnsi" w:cs="Tahoma"/>
          <w:color w:val="000000"/>
          <w:sz w:val="22"/>
          <w:szCs w:val="22"/>
        </w:rPr>
      </w:pPr>
    </w:p>
    <w:p w14:paraId="66AC62C2"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20</w:t>
      </w:r>
    </w:p>
    <w:p w14:paraId="34BAC452" w14:textId="29010974" w:rsidR="00A23DD3" w:rsidRPr="009117E0" w:rsidRDefault="00A23DD3" w:rsidP="009117E0">
      <w:pPr>
        <w:jc w:val="both"/>
        <w:rPr>
          <w:rFonts w:asciiTheme="majorHAnsi" w:hAnsiTheme="majorHAnsi" w:cs="Tahoma"/>
          <w:sz w:val="22"/>
          <w:szCs w:val="22"/>
        </w:rPr>
      </w:pPr>
      <w:r w:rsidRPr="00A23DD3">
        <w:rPr>
          <w:rFonts w:asciiTheme="majorHAnsi" w:hAnsiTheme="majorHAnsi" w:cs="Tahoma"/>
          <w:sz w:val="22"/>
          <w:szCs w:val="22"/>
        </w:rPr>
        <w:t>W sprawach nieuregulowanych niniejszą umową mają zastosowanie przepisy Kodeksu cywilnego, Prawa budowlanego i u</w:t>
      </w:r>
      <w:r w:rsidR="00261F33">
        <w:rPr>
          <w:rFonts w:asciiTheme="majorHAnsi" w:hAnsiTheme="majorHAnsi" w:cs="Tahoma"/>
          <w:sz w:val="22"/>
          <w:szCs w:val="22"/>
        </w:rPr>
        <w:t xml:space="preserve">Pzp </w:t>
      </w:r>
      <w:r w:rsidRPr="00A23DD3">
        <w:rPr>
          <w:rFonts w:asciiTheme="majorHAnsi" w:hAnsiTheme="majorHAnsi" w:cs="Tahoma"/>
          <w:sz w:val="22"/>
          <w:szCs w:val="22"/>
        </w:rPr>
        <w:t xml:space="preserve">oraz </w:t>
      </w:r>
      <w:r w:rsidRPr="00A23DD3">
        <w:rPr>
          <w:rFonts w:asciiTheme="majorHAnsi" w:hAnsiTheme="majorHAnsi" w:cs="Arial"/>
          <w:sz w:val="22"/>
          <w:szCs w:val="22"/>
        </w:rPr>
        <w:t>ustawy z dnia 2 marca 2020</w:t>
      </w:r>
      <w:r w:rsidR="00F37307">
        <w:rPr>
          <w:rFonts w:asciiTheme="majorHAnsi" w:hAnsiTheme="majorHAnsi" w:cs="Arial"/>
          <w:sz w:val="22"/>
          <w:szCs w:val="22"/>
        </w:rPr>
        <w:t xml:space="preserve"> </w:t>
      </w:r>
      <w:r w:rsidRPr="00A23DD3">
        <w:rPr>
          <w:rFonts w:asciiTheme="majorHAnsi" w:hAnsiTheme="majorHAnsi" w:cs="Arial"/>
          <w:sz w:val="22"/>
          <w:szCs w:val="22"/>
        </w:rPr>
        <w:t xml:space="preserve">r. o szczególnych rozwiązaniach związanych </w:t>
      </w:r>
      <w:r w:rsidRPr="00A23DD3">
        <w:rPr>
          <w:rFonts w:asciiTheme="majorHAnsi" w:hAnsiTheme="majorHAnsi" w:cs="Arial"/>
          <w:sz w:val="22"/>
          <w:szCs w:val="22"/>
        </w:rPr>
        <w:br/>
        <w:t>z zapobieganiem, przeciwdziałaniem i zwalczaniem COVID-19, innych chorób zakaźnych oraz wywołanych nimi sytuacji kryzysowych (Dz.U. z 2020r., poz. 1842).</w:t>
      </w:r>
    </w:p>
    <w:p w14:paraId="7C0A4172" w14:textId="77777777" w:rsidR="00A23DD3" w:rsidRPr="00A23DD3" w:rsidRDefault="00A23DD3" w:rsidP="00A23DD3">
      <w:pPr>
        <w:jc w:val="center"/>
        <w:rPr>
          <w:rFonts w:asciiTheme="majorHAnsi" w:hAnsiTheme="majorHAnsi" w:cs="Tahoma"/>
          <w:color w:val="000000"/>
          <w:sz w:val="22"/>
          <w:szCs w:val="22"/>
        </w:rPr>
      </w:pPr>
    </w:p>
    <w:p w14:paraId="307DB371"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21</w:t>
      </w:r>
    </w:p>
    <w:p w14:paraId="6159C7CC" w14:textId="77777777" w:rsidR="00A23DD3" w:rsidRPr="00A23DD3" w:rsidRDefault="00A23DD3" w:rsidP="00A23DD3">
      <w:pPr>
        <w:widowControl/>
        <w:numPr>
          <w:ilvl w:val="0"/>
          <w:numId w:val="17"/>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Wszelka korespondencja między stronami będzie dokonywana na adresy umieszczone na pierwszej stronie niniejszej umowy.</w:t>
      </w:r>
    </w:p>
    <w:p w14:paraId="4C52BD77" w14:textId="77777777" w:rsidR="00A23DD3" w:rsidRPr="00A23DD3" w:rsidRDefault="00A23DD3" w:rsidP="00A23DD3">
      <w:pPr>
        <w:widowControl/>
        <w:numPr>
          <w:ilvl w:val="0"/>
          <w:numId w:val="17"/>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 wypadku zmiany adresu, każda ze stron jest zobowiązana do powiadomienia na piśmie o tym fakcie drugą stronę.</w:t>
      </w:r>
    </w:p>
    <w:p w14:paraId="1D3B6EB3" w14:textId="77777777" w:rsidR="00A23DD3" w:rsidRPr="00A23DD3" w:rsidRDefault="00A23DD3" w:rsidP="00A23DD3">
      <w:pPr>
        <w:widowControl/>
        <w:numPr>
          <w:ilvl w:val="0"/>
          <w:numId w:val="17"/>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Wszelkie negatywne konsekwencje wynikające z braku informacji, o której mowa w ust. 2 obciążają stronę, która nie dopełniła obowiązku poinformowania o zmianie adresu.</w:t>
      </w:r>
    </w:p>
    <w:p w14:paraId="0C129528" w14:textId="77777777" w:rsidR="00A23DD3" w:rsidRPr="00A23DD3" w:rsidRDefault="00A23DD3" w:rsidP="00A23DD3">
      <w:pPr>
        <w:widowControl/>
        <w:numPr>
          <w:ilvl w:val="0"/>
          <w:numId w:val="17"/>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Korespondencja wysłana listem poleconym lub pocztą kurierską na adres podany na wstępie niniejszej umowy jest uważana za doręczoną.</w:t>
      </w:r>
    </w:p>
    <w:p w14:paraId="3FF0E7FD" w14:textId="77777777" w:rsidR="00A23DD3" w:rsidRPr="00A23DD3" w:rsidRDefault="00A23DD3" w:rsidP="00A23DD3">
      <w:pPr>
        <w:jc w:val="center"/>
        <w:rPr>
          <w:rFonts w:asciiTheme="majorHAnsi" w:hAnsiTheme="majorHAnsi" w:cs="Tahoma"/>
          <w:color w:val="000000"/>
          <w:sz w:val="22"/>
          <w:szCs w:val="22"/>
        </w:rPr>
      </w:pPr>
    </w:p>
    <w:p w14:paraId="1800A131"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22</w:t>
      </w:r>
    </w:p>
    <w:p w14:paraId="6B3484D4" w14:textId="77777777" w:rsidR="00A23DD3" w:rsidRPr="00A23DD3" w:rsidRDefault="00A23DD3" w:rsidP="00A23DD3">
      <w:pPr>
        <w:widowControl/>
        <w:numPr>
          <w:ilvl w:val="0"/>
          <w:numId w:val="18"/>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Jeżeli jakieś postanowienie niniejszej umowy jest lub stanie się nieskuteczne, to nie narusza to ważności pozostałych postanowień. Strony umowy w takim przypadku zobowiązane są do dokonania uregulowania zastępczego, które jest możliwie najbliższe celowi gospodarczemu postanowienia nieskutecznego.</w:t>
      </w:r>
    </w:p>
    <w:p w14:paraId="58D8A36A" w14:textId="6E385F91" w:rsidR="00A23DD3" w:rsidRPr="00A23DD3" w:rsidRDefault="00A23DD3" w:rsidP="00A23DD3">
      <w:pPr>
        <w:widowControl/>
        <w:numPr>
          <w:ilvl w:val="0"/>
          <w:numId w:val="18"/>
        </w:numPr>
        <w:tabs>
          <w:tab w:val="clear" w:pos="720"/>
          <w:tab w:val="num" w:pos="284"/>
        </w:tabs>
        <w:suppressAutoHyphens w:val="0"/>
        <w:ind w:left="284" w:hanging="284"/>
        <w:jc w:val="both"/>
        <w:rPr>
          <w:rFonts w:asciiTheme="majorHAnsi" w:hAnsiTheme="majorHAnsi" w:cs="Tahoma"/>
          <w:color w:val="000000"/>
          <w:sz w:val="22"/>
          <w:szCs w:val="22"/>
        </w:rPr>
      </w:pPr>
      <w:r w:rsidRPr="00A23DD3">
        <w:rPr>
          <w:rFonts w:asciiTheme="majorHAnsi" w:hAnsiTheme="majorHAnsi" w:cs="Tahoma"/>
          <w:color w:val="000000"/>
          <w:sz w:val="22"/>
          <w:szCs w:val="22"/>
        </w:rPr>
        <w:t>Gdziekolwiek w umowie zawarte jest postanowienie, że informacja ma być „pisemna” lub „na piśmie” lub „z zachowaniem formy pisemnej”, oznacza to wszelkie informacje pisane i drukowane komputerowo wysłane listem poleconym.</w:t>
      </w:r>
    </w:p>
    <w:p w14:paraId="0A01F0A7" w14:textId="77777777" w:rsidR="00A23DD3" w:rsidRPr="00A23DD3" w:rsidRDefault="00A23DD3" w:rsidP="00A23DD3">
      <w:pPr>
        <w:jc w:val="center"/>
        <w:rPr>
          <w:rFonts w:asciiTheme="majorHAnsi" w:hAnsiTheme="majorHAnsi" w:cs="Tahoma"/>
          <w:color w:val="000000"/>
          <w:sz w:val="22"/>
          <w:szCs w:val="22"/>
        </w:rPr>
      </w:pPr>
    </w:p>
    <w:p w14:paraId="0779F3AA"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23</w:t>
      </w:r>
    </w:p>
    <w:p w14:paraId="6C856EB0" w14:textId="7815CA02" w:rsidR="00A23DD3" w:rsidRPr="00A23DD3" w:rsidRDefault="00A23DD3" w:rsidP="00A23DD3">
      <w:pPr>
        <w:jc w:val="both"/>
        <w:rPr>
          <w:rFonts w:asciiTheme="majorHAnsi" w:hAnsiTheme="majorHAnsi" w:cs="Tahoma"/>
          <w:color w:val="000000"/>
          <w:sz w:val="22"/>
          <w:szCs w:val="22"/>
        </w:rPr>
      </w:pPr>
      <w:r w:rsidRPr="00A23DD3">
        <w:rPr>
          <w:rFonts w:asciiTheme="majorHAnsi" w:hAnsiTheme="majorHAnsi" w:cs="Tahoma"/>
          <w:color w:val="000000"/>
          <w:sz w:val="22"/>
          <w:szCs w:val="22"/>
        </w:rPr>
        <w:t>Wszelkie ewentualne spory wynikające z treści i wykonywania niniejszej umowy lub z nią związane, strony zobowiązują się rozwiązywać polubownie, działając w dobrej wierze i w poszanowaniu słusznego interesu drugiej strony. Jeżeli wypracowanie rozwiązania polubownego w terminie 15 dni od poinformowania o</w:t>
      </w:r>
      <w:r w:rsidR="00401D95">
        <w:rPr>
          <w:rFonts w:asciiTheme="majorHAnsi" w:hAnsiTheme="majorHAnsi" w:cs="Tahoma"/>
          <w:color w:val="000000"/>
          <w:sz w:val="22"/>
          <w:szCs w:val="22"/>
        </w:rPr>
        <w:t> </w:t>
      </w:r>
      <w:r w:rsidRPr="00A23DD3">
        <w:rPr>
          <w:rFonts w:asciiTheme="majorHAnsi" w:hAnsiTheme="majorHAnsi" w:cs="Tahoma"/>
          <w:color w:val="000000"/>
          <w:sz w:val="22"/>
          <w:szCs w:val="22"/>
        </w:rPr>
        <w:t>zaistnieniu sporu nie będzie możliwe, strony poddadzą spór pod rozstrzygnięcie właściwemu miejscowo dla siedziby Zamawiającego</w:t>
      </w:r>
      <w:r w:rsidR="00401D95">
        <w:rPr>
          <w:rFonts w:asciiTheme="majorHAnsi" w:hAnsiTheme="majorHAnsi" w:cs="Tahoma"/>
          <w:color w:val="000000"/>
          <w:sz w:val="22"/>
          <w:szCs w:val="22"/>
        </w:rPr>
        <w:t xml:space="preserve"> </w:t>
      </w:r>
      <w:r w:rsidRPr="00A23DD3">
        <w:rPr>
          <w:rFonts w:asciiTheme="majorHAnsi" w:hAnsiTheme="majorHAnsi" w:cs="Tahoma"/>
          <w:color w:val="000000"/>
          <w:sz w:val="22"/>
          <w:szCs w:val="22"/>
        </w:rPr>
        <w:t>sądowi powszechnemu.</w:t>
      </w:r>
    </w:p>
    <w:p w14:paraId="55F43D0A" w14:textId="77777777" w:rsidR="00A23DD3" w:rsidRPr="00A23DD3" w:rsidRDefault="00A23DD3" w:rsidP="00A23DD3">
      <w:pPr>
        <w:jc w:val="center"/>
        <w:rPr>
          <w:rFonts w:asciiTheme="majorHAnsi" w:hAnsiTheme="majorHAnsi" w:cs="Tahoma"/>
          <w:b/>
          <w:color w:val="000000"/>
          <w:sz w:val="22"/>
          <w:szCs w:val="22"/>
        </w:rPr>
      </w:pPr>
    </w:p>
    <w:p w14:paraId="15D68014"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24</w:t>
      </w:r>
    </w:p>
    <w:p w14:paraId="60FC31C4" w14:textId="77777777" w:rsidR="00A23DD3" w:rsidRPr="00A23DD3" w:rsidRDefault="00A23DD3" w:rsidP="00A23DD3">
      <w:pPr>
        <w:jc w:val="both"/>
        <w:rPr>
          <w:rFonts w:asciiTheme="majorHAnsi" w:hAnsiTheme="majorHAnsi" w:cs="Tahoma"/>
          <w:sz w:val="22"/>
          <w:szCs w:val="22"/>
        </w:rPr>
      </w:pPr>
      <w:r w:rsidRPr="00A23DD3">
        <w:rPr>
          <w:rFonts w:asciiTheme="majorHAnsi" w:hAnsiTheme="majorHAnsi" w:cs="Tahoma"/>
          <w:sz w:val="22"/>
          <w:szCs w:val="22"/>
        </w:rPr>
        <w:t>Integralną częścią umowy jest specyfikacja warunków zamówienia o udzielenie zamówienia publicznego wraz z wyjaśnieniami w trybie podstawowym oraz Oferta Wykonawcy.</w:t>
      </w:r>
    </w:p>
    <w:p w14:paraId="460E1660" w14:textId="77777777" w:rsidR="00A23DD3" w:rsidRPr="00A23DD3" w:rsidRDefault="00A23DD3" w:rsidP="00A23DD3">
      <w:pPr>
        <w:jc w:val="center"/>
        <w:rPr>
          <w:rFonts w:asciiTheme="majorHAnsi" w:hAnsiTheme="majorHAnsi" w:cs="Tahoma"/>
          <w:color w:val="000000"/>
          <w:sz w:val="22"/>
          <w:szCs w:val="22"/>
        </w:rPr>
      </w:pPr>
    </w:p>
    <w:p w14:paraId="257D497A" w14:textId="77777777" w:rsidR="00A23DD3" w:rsidRPr="000F3558" w:rsidRDefault="00A23DD3" w:rsidP="00A23DD3">
      <w:pPr>
        <w:jc w:val="center"/>
        <w:rPr>
          <w:rFonts w:asciiTheme="majorHAnsi" w:hAnsiTheme="majorHAnsi" w:cs="Tahoma"/>
          <w:b/>
          <w:bCs/>
          <w:color w:val="000000"/>
          <w:sz w:val="22"/>
          <w:szCs w:val="22"/>
        </w:rPr>
      </w:pPr>
      <w:r w:rsidRPr="000F3558">
        <w:rPr>
          <w:rFonts w:asciiTheme="majorHAnsi" w:hAnsiTheme="majorHAnsi" w:cs="Tahoma"/>
          <w:b/>
          <w:bCs/>
          <w:color w:val="000000"/>
          <w:sz w:val="22"/>
          <w:szCs w:val="22"/>
        </w:rPr>
        <w:t>§ 25</w:t>
      </w:r>
    </w:p>
    <w:p w14:paraId="527896AD" w14:textId="77777777" w:rsidR="00A23DD3" w:rsidRPr="00A23DD3" w:rsidRDefault="00A23DD3" w:rsidP="00A23DD3">
      <w:pPr>
        <w:jc w:val="both"/>
        <w:rPr>
          <w:rFonts w:asciiTheme="majorHAnsi" w:hAnsiTheme="majorHAnsi" w:cs="Tahoma"/>
          <w:color w:val="000000"/>
          <w:sz w:val="22"/>
          <w:szCs w:val="22"/>
        </w:rPr>
      </w:pPr>
      <w:r w:rsidRPr="00A23DD3">
        <w:rPr>
          <w:rFonts w:asciiTheme="majorHAnsi" w:hAnsiTheme="majorHAnsi" w:cs="Tahoma"/>
          <w:color w:val="000000"/>
          <w:sz w:val="22"/>
          <w:szCs w:val="22"/>
        </w:rPr>
        <w:t>Umowę sporządzono w trzech jednobrzmiących egzemplarzach, jeden egzemplarz dla Wykonawcy i dwa egzemplarze dla Zamawiającego .</w:t>
      </w:r>
    </w:p>
    <w:p w14:paraId="6A0D111E" w14:textId="77777777" w:rsidR="00A23DD3" w:rsidRPr="00A23DD3" w:rsidRDefault="00A23DD3" w:rsidP="00A23DD3">
      <w:pPr>
        <w:jc w:val="both"/>
        <w:rPr>
          <w:rFonts w:asciiTheme="majorHAnsi" w:hAnsiTheme="majorHAnsi" w:cs="Tahoma"/>
          <w:color w:val="000000"/>
          <w:sz w:val="22"/>
          <w:szCs w:val="22"/>
        </w:rPr>
      </w:pPr>
    </w:p>
    <w:p w14:paraId="12569ADF" w14:textId="77777777" w:rsidR="00A23DD3" w:rsidRPr="00A23DD3" w:rsidRDefault="00A23DD3" w:rsidP="00A23DD3">
      <w:pPr>
        <w:jc w:val="both"/>
        <w:rPr>
          <w:rFonts w:asciiTheme="majorHAnsi" w:hAnsiTheme="majorHAnsi" w:cs="Tahoma"/>
          <w:color w:val="000000"/>
          <w:sz w:val="22"/>
          <w:szCs w:val="22"/>
        </w:rPr>
      </w:pPr>
    </w:p>
    <w:p w14:paraId="1F8010DD" w14:textId="77DAE34A" w:rsidR="00A23DD3" w:rsidRPr="00956087" w:rsidRDefault="00A23DD3" w:rsidP="00A23DD3">
      <w:pPr>
        <w:jc w:val="both"/>
        <w:rPr>
          <w:rFonts w:asciiTheme="majorHAnsi" w:hAnsiTheme="majorHAnsi" w:cs="Tahoma"/>
          <w:i/>
          <w:iCs/>
          <w:color w:val="000000"/>
          <w:sz w:val="22"/>
          <w:szCs w:val="22"/>
        </w:rPr>
      </w:pPr>
      <w:r w:rsidRPr="00A23DD3">
        <w:rPr>
          <w:rFonts w:asciiTheme="majorHAnsi" w:hAnsiTheme="majorHAnsi" w:cs="Tahoma"/>
          <w:color w:val="000000"/>
          <w:sz w:val="22"/>
          <w:szCs w:val="22"/>
        </w:rPr>
        <w:tab/>
      </w:r>
      <w:r w:rsidRPr="00A23DD3">
        <w:rPr>
          <w:rFonts w:asciiTheme="majorHAnsi" w:hAnsiTheme="majorHAnsi" w:cs="Tahoma"/>
          <w:color w:val="000000"/>
          <w:sz w:val="22"/>
          <w:szCs w:val="22"/>
        </w:rPr>
        <w:tab/>
      </w:r>
      <w:r w:rsidR="00401D95">
        <w:rPr>
          <w:rFonts w:asciiTheme="majorHAnsi" w:hAnsiTheme="majorHAnsi" w:cs="Tahoma"/>
          <w:color w:val="000000"/>
          <w:sz w:val="22"/>
          <w:szCs w:val="22"/>
        </w:rPr>
        <w:tab/>
      </w:r>
      <w:r w:rsidR="00401D95">
        <w:rPr>
          <w:rFonts w:asciiTheme="majorHAnsi" w:hAnsiTheme="majorHAnsi" w:cs="Tahoma"/>
          <w:color w:val="000000"/>
          <w:sz w:val="22"/>
          <w:szCs w:val="22"/>
        </w:rPr>
        <w:tab/>
      </w:r>
      <w:r w:rsidRPr="00A23DD3">
        <w:rPr>
          <w:rFonts w:asciiTheme="majorHAnsi" w:hAnsiTheme="majorHAnsi" w:cs="Tahoma"/>
          <w:color w:val="000000"/>
          <w:sz w:val="22"/>
          <w:szCs w:val="22"/>
        </w:rPr>
        <w:tab/>
      </w:r>
      <w:r w:rsidRPr="00A23DD3">
        <w:rPr>
          <w:rFonts w:asciiTheme="majorHAnsi" w:hAnsiTheme="majorHAnsi" w:cs="Tahoma"/>
          <w:color w:val="000000"/>
          <w:sz w:val="22"/>
          <w:szCs w:val="22"/>
        </w:rPr>
        <w:tab/>
      </w:r>
      <w:r w:rsidRPr="00A23DD3">
        <w:rPr>
          <w:rFonts w:asciiTheme="majorHAnsi" w:hAnsiTheme="majorHAnsi" w:cs="Tahoma"/>
          <w:color w:val="000000"/>
          <w:sz w:val="22"/>
          <w:szCs w:val="22"/>
        </w:rPr>
        <w:tab/>
      </w:r>
      <w:r w:rsidRPr="00A23DD3">
        <w:rPr>
          <w:rFonts w:asciiTheme="majorHAnsi" w:hAnsiTheme="majorHAnsi" w:cs="Tahoma"/>
          <w:color w:val="000000"/>
          <w:sz w:val="22"/>
          <w:szCs w:val="22"/>
        </w:rPr>
        <w:tab/>
      </w:r>
      <w:r w:rsidRPr="00A23DD3">
        <w:rPr>
          <w:rFonts w:asciiTheme="majorHAnsi" w:hAnsiTheme="majorHAnsi" w:cs="Tahoma"/>
          <w:color w:val="000000"/>
          <w:sz w:val="22"/>
          <w:szCs w:val="22"/>
        </w:rPr>
        <w:tab/>
      </w:r>
      <w:r w:rsidRPr="00A23DD3">
        <w:rPr>
          <w:rFonts w:asciiTheme="majorHAnsi" w:hAnsiTheme="majorHAnsi" w:cs="Tahoma"/>
          <w:color w:val="000000"/>
          <w:sz w:val="22"/>
          <w:szCs w:val="22"/>
        </w:rPr>
        <w:tab/>
      </w:r>
      <w:r w:rsidRPr="00A23DD3">
        <w:rPr>
          <w:rFonts w:asciiTheme="majorHAnsi" w:hAnsiTheme="majorHAnsi" w:cs="Tahoma"/>
          <w:color w:val="000000"/>
          <w:sz w:val="22"/>
          <w:szCs w:val="22"/>
        </w:rPr>
        <w:tab/>
      </w:r>
      <w:r w:rsidRPr="00A23DD3">
        <w:rPr>
          <w:rFonts w:asciiTheme="majorHAnsi" w:hAnsiTheme="majorHAnsi" w:cs="Tahoma"/>
          <w:color w:val="000000"/>
          <w:sz w:val="22"/>
          <w:szCs w:val="22"/>
        </w:rPr>
        <w:tab/>
      </w:r>
      <w:r w:rsidRPr="00956087">
        <w:rPr>
          <w:rFonts w:asciiTheme="majorHAnsi" w:hAnsiTheme="majorHAnsi" w:cs="Tahoma"/>
          <w:i/>
          <w:iCs/>
          <w:color w:val="000000"/>
          <w:sz w:val="22"/>
          <w:szCs w:val="22"/>
        </w:rPr>
        <w:t>WYKONAWCA</w:t>
      </w:r>
      <w:r w:rsidR="00401D95" w:rsidRPr="00956087">
        <w:rPr>
          <w:rFonts w:asciiTheme="majorHAnsi" w:hAnsiTheme="majorHAnsi" w:cs="Tahoma"/>
          <w:i/>
          <w:iCs/>
          <w:color w:val="000000"/>
          <w:sz w:val="22"/>
          <w:szCs w:val="22"/>
        </w:rPr>
        <w:t xml:space="preserve"> </w:t>
      </w:r>
      <w:r w:rsidR="00401D95" w:rsidRPr="00956087">
        <w:rPr>
          <w:rFonts w:asciiTheme="majorHAnsi" w:hAnsiTheme="majorHAnsi" w:cs="Tahoma"/>
          <w:i/>
          <w:iCs/>
          <w:color w:val="000000"/>
          <w:sz w:val="22"/>
          <w:szCs w:val="22"/>
        </w:rPr>
        <w:tab/>
      </w:r>
      <w:r w:rsidR="00401D95" w:rsidRPr="00956087">
        <w:rPr>
          <w:rFonts w:asciiTheme="majorHAnsi" w:hAnsiTheme="majorHAnsi" w:cs="Tahoma"/>
          <w:i/>
          <w:iCs/>
          <w:color w:val="000000"/>
          <w:sz w:val="22"/>
          <w:szCs w:val="22"/>
        </w:rPr>
        <w:tab/>
      </w:r>
      <w:r w:rsidR="00401D95" w:rsidRPr="00956087">
        <w:rPr>
          <w:rFonts w:asciiTheme="majorHAnsi" w:hAnsiTheme="majorHAnsi" w:cs="Tahoma"/>
          <w:i/>
          <w:iCs/>
          <w:color w:val="000000"/>
          <w:sz w:val="22"/>
          <w:szCs w:val="22"/>
        </w:rPr>
        <w:tab/>
      </w:r>
      <w:r w:rsidR="00401D95" w:rsidRPr="00956087">
        <w:rPr>
          <w:rFonts w:asciiTheme="majorHAnsi" w:hAnsiTheme="majorHAnsi" w:cs="Tahoma"/>
          <w:i/>
          <w:iCs/>
          <w:color w:val="000000"/>
          <w:sz w:val="22"/>
          <w:szCs w:val="22"/>
        </w:rPr>
        <w:tab/>
      </w:r>
      <w:r w:rsidR="00956087">
        <w:rPr>
          <w:rFonts w:asciiTheme="majorHAnsi" w:hAnsiTheme="majorHAnsi" w:cs="Tahoma"/>
          <w:i/>
          <w:iCs/>
          <w:color w:val="000000"/>
          <w:sz w:val="22"/>
          <w:szCs w:val="22"/>
        </w:rPr>
        <w:tab/>
      </w:r>
      <w:r w:rsidR="00401D95" w:rsidRPr="00956087">
        <w:rPr>
          <w:rFonts w:asciiTheme="majorHAnsi" w:hAnsiTheme="majorHAnsi" w:cs="Tahoma"/>
          <w:i/>
          <w:iCs/>
          <w:color w:val="000000"/>
          <w:sz w:val="22"/>
          <w:szCs w:val="22"/>
        </w:rPr>
        <w:tab/>
      </w:r>
      <w:r w:rsidR="00401D95" w:rsidRPr="00956087">
        <w:rPr>
          <w:rFonts w:asciiTheme="majorHAnsi" w:hAnsiTheme="majorHAnsi" w:cs="Tahoma"/>
          <w:i/>
          <w:iCs/>
          <w:color w:val="000000"/>
          <w:sz w:val="22"/>
          <w:szCs w:val="22"/>
        </w:rPr>
        <w:tab/>
      </w:r>
      <w:r w:rsidR="00401D95" w:rsidRPr="00956087">
        <w:rPr>
          <w:rFonts w:asciiTheme="majorHAnsi" w:hAnsiTheme="majorHAnsi" w:cs="Tahoma"/>
          <w:i/>
          <w:iCs/>
          <w:color w:val="000000"/>
          <w:sz w:val="22"/>
          <w:szCs w:val="22"/>
        </w:rPr>
        <w:tab/>
      </w:r>
      <w:r w:rsidR="00401D95" w:rsidRPr="00956087">
        <w:rPr>
          <w:rFonts w:asciiTheme="majorHAnsi" w:hAnsiTheme="majorHAnsi" w:cs="Tahoma"/>
          <w:i/>
          <w:iCs/>
          <w:color w:val="000000"/>
          <w:sz w:val="22"/>
          <w:szCs w:val="22"/>
        </w:rPr>
        <w:tab/>
        <w:t>ZAMAWIAJĄCY</w:t>
      </w:r>
    </w:p>
    <w:p w14:paraId="34A9A3DB" w14:textId="77777777" w:rsidR="00C2275E" w:rsidRPr="00A23DD3" w:rsidRDefault="00C2275E" w:rsidP="00A23DD3">
      <w:pPr>
        <w:spacing w:line="100" w:lineRule="atLeast"/>
        <w:jc w:val="center"/>
        <w:rPr>
          <w:rFonts w:asciiTheme="majorHAnsi" w:hAnsiTheme="majorHAnsi" w:cstheme="majorHAnsi"/>
          <w:sz w:val="22"/>
          <w:szCs w:val="22"/>
        </w:rPr>
      </w:pPr>
    </w:p>
    <w:sectPr w:rsidR="00C2275E" w:rsidRPr="00A23DD3">
      <w:footerReference w:type="default" r:id="rId8"/>
      <w:pgSz w:w="11906" w:h="16838"/>
      <w:pgMar w:top="1134" w:right="1134" w:bottom="1693" w:left="1134" w:header="708" w:footer="113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70B03D" w14:textId="77777777" w:rsidR="009F669D" w:rsidRDefault="009F669D">
      <w:r>
        <w:separator/>
      </w:r>
    </w:p>
  </w:endnote>
  <w:endnote w:type="continuationSeparator" w:id="0">
    <w:p w14:paraId="3E735B54" w14:textId="77777777" w:rsidR="009F669D" w:rsidRDefault="009F6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Symbol">
    <w:altName w:val="Yu Gothic"/>
    <w:charset w:val="00"/>
    <w:family w:val="auto"/>
    <w:pitch w:val="default"/>
  </w:font>
  <w:font w:name="Times New Roman">
    <w:altName w:val="Times New Roman"/>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ambria">
    <w:altName w:val="Palatino Linotype"/>
    <w:panose1 w:val="02040503050406030204"/>
    <w:charset w:val="EE"/>
    <w:family w:val="roman"/>
    <w:pitch w:val="variable"/>
    <w:sig w:usb0="E00006FF" w:usb1="420024FF" w:usb2="02000000" w:usb3="00000000" w:csb0="0000019F" w:csb1="00000000"/>
  </w:font>
  <w:font w:name="Verdana">
    <w:altName w:val="Verdana"/>
    <w:panose1 w:val="020B0604030504040204"/>
    <w:charset w:val="EE"/>
    <w:family w:val="swiss"/>
    <w:pitch w:val="variable"/>
    <w:sig w:usb0="A00006FF" w:usb1="4000205B" w:usb2="00000010" w:usb3="00000000" w:csb0="0000019F"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altName w:val="Calibri"/>
    <w:panose1 w:val="020F0502020204030204"/>
    <w:charset w:val="EE"/>
    <w:family w:val="swiss"/>
    <w:pitch w:val="variable"/>
    <w:sig w:usb0="E4002EFF" w:usb1="C000247B" w:usb2="00000009" w:usb3="00000000" w:csb0="000001FF" w:csb1="00000000"/>
  </w:font>
  <w:font w:name="SimSun">
    <w:altName w:val="??ˇ¦|||||ˇ¦||||ˇ¦||ˇ¦|ˇ§ˇěˇ¦||ˇ"/>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06149" w14:textId="77777777" w:rsidR="00965E23" w:rsidRDefault="00FF7D67">
    <w:pPr>
      <w:pStyle w:val="Stopka"/>
      <w:jc w:val="center"/>
    </w:pPr>
    <w:r>
      <w:fldChar w:fldCharType="begin"/>
    </w:r>
    <w:r>
      <w:instrText xml:space="preserve"> PAGE </w:instrText>
    </w:r>
    <w:r>
      <w:fldChar w:fldCharType="separate"/>
    </w:r>
    <w: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908D4" w14:textId="77777777" w:rsidR="009F669D" w:rsidRDefault="009F669D">
      <w:r>
        <w:separator/>
      </w:r>
    </w:p>
  </w:footnote>
  <w:footnote w:type="continuationSeparator" w:id="0">
    <w:p w14:paraId="3F3C006B" w14:textId="77777777" w:rsidR="009F669D" w:rsidRDefault="009F66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360"/>
        </w:tabs>
        <w:ind w:left="360" w:hanging="360"/>
      </w:pPr>
      <w:rPr>
        <w:rFonts w:ascii="OpenSymbol" w:eastAsia="OpenSymbol"/>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435"/>
        </w:tabs>
        <w:ind w:left="435" w:hanging="360"/>
      </w:pPr>
      <w:rPr>
        <w:rFonts w:ascii="Times New Roman" w:eastAsia="Times New Roman" w:hAnsi="Times New Roman" w:cs="Times New Roman"/>
        <w:b w:val="0"/>
        <w:bCs w:val="0"/>
        <w:i w:val="0"/>
        <w:iCs w:val="0"/>
        <w:sz w:val="24"/>
        <w:szCs w:val="24"/>
      </w:rPr>
    </w:lvl>
    <w:lvl w:ilvl="1">
      <w:start w:val="1"/>
      <w:numFmt w:val="lowerLetter"/>
      <w:lvlText w:val="%2."/>
      <w:lvlJc w:val="left"/>
      <w:pPr>
        <w:tabs>
          <w:tab w:val="num" w:pos="1155"/>
        </w:tabs>
        <w:ind w:left="1155" w:hanging="360"/>
      </w:pPr>
      <w:rPr>
        <w:rFonts w:cs="Times New Roman"/>
      </w:rPr>
    </w:lvl>
    <w:lvl w:ilvl="2">
      <w:start w:val="1"/>
      <w:numFmt w:val="lowerRoman"/>
      <w:lvlText w:val="%2.%3."/>
      <w:lvlJc w:val="right"/>
      <w:pPr>
        <w:tabs>
          <w:tab w:val="num" w:pos="1875"/>
        </w:tabs>
        <w:ind w:left="1875" w:hanging="180"/>
      </w:pPr>
      <w:rPr>
        <w:rFonts w:cs="Times New Roman"/>
      </w:rPr>
    </w:lvl>
    <w:lvl w:ilvl="3">
      <w:start w:val="1"/>
      <w:numFmt w:val="decimal"/>
      <w:lvlText w:val="%2.%3.%4."/>
      <w:lvlJc w:val="left"/>
      <w:pPr>
        <w:tabs>
          <w:tab w:val="num" w:pos="2595"/>
        </w:tabs>
        <w:ind w:left="2595" w:hanging="360"/>
      </w:pPr>
      <w:rPr>
        <w:rFonts w:cs="Times New Roman"/>
      </w:rPr>
    </w:lvl>
    <w:lvl w:ilvl="4">
      <w:start w:val="1"/>
      <w:numFmt w:val="lowerLetter"/>
      <w:lvlText w:val="%2.%3.%4.%5."/>
      <w:lvlJc w:val="left"/>
      <w:pPr>
        <w:tabs>
          <w:tab w:val="num" w:pos="3315"/>
        </w:tabs>
        <w:ind w:left="3315" w:hanging="360"/>
      </w:pPr>
      <w:rPr>
        <w:rFonts w:cs="Times New Roman"/>
      </w:rPr>
    </w:lvl>
    <w:lvl w:ilvl="5">
      <w:start w:val="1"/>
      <w:numFmt w:val="lowerRoman"/>
      <w:lvlText w:val="%2.%3.%4.%5.%6."/>
      <w:lvlJc w:val="right"/>
      <w:pPr>
        <w:tabs>
          <w:tab w:val="num" w:pos="4035"/>
        </w:tabs>
        <w:ind w:left="4035" w:hanging="180"/>
      </w:pPr>
      <w:rPr>
        <w:rFonts w:cs="Times New Roman"/>
      </w:rPr>
    </w:lvl>
    <w:lvl w:ilvl="6">
      <w:start w:val="1"/>
      <w:numFmt w:val="decimal"/>
      <w:lvlText w:val="%2.%3.%4.%5.%6.%7."/>
      <w:lvlJc w:val="left"/>
      <w:pPr>
        <w:tabs>
          <w:tab w:val="num" w:pos="4755"/>
        </w:tabs>
        <w:ind w:left="4755" w:hanging="360"/>
      </w:pPr>
      <w:rPr>
        <w:rFonts w:cs="Times New Roman"/>
      </w:rPr>
    </w:lvl>
    <w:lvl w:ilvl="7">
      <w:start w:val="1"/>
      <w:numFmt w:val="lowerLetter"/>
      <w:lvlText w:val="%2.%3.%4.%5.%6.%7.%8."/>
      <w:lvlJc w:val="left"/>
      <w:pPr>
        <w:tabs>
          <w:tab w:val="num" w:pos="5475"/>
        </w:tabs>
        <w:ind w:left="5475" w:hanging="360"/>
      </w:pPr>
      <w:rPr>
        <w:rFonts w:cs="Times New Roman"/>
      </w:rPr>
    </w:lvl>
    <w:lvl w:ilvl="8">
      <w:start w:val="1"/>
      <w:numFmt w:val="lowerRoman"/>
      <w:lvlText w:val="%2.%3.%4.%5.%6.%7.%8.%9."/>
      <w:lvlJc w:val="right"/>
      <w:pPr>
        <w:tabs>
          <w:tab w:val="num" w:pos="6195"/>
        </w:tabs>
        <w:ind w:left="6195" w:hanging="180"/>
      </w:pPr>
      <w:rPr>
        <w:rFonts w:cs="Times New Roman"/>
      </w:rPr>
    </w:lvl>
  </w:abstractNum>
  <w:abstractNum w:abstractNumId="2" w15:restartNumberingAfterBreak="0">
    <w:nsid w:val="00000004"/>
    <w:multiLevelType w:val="multilevel"/>
    <w:tmpl w:val="00000004"/>
    <w:name w:val="WW8Num4"/>
    <w:lvl w:ilvl="0">
      <w:start w:val="1"/>
      <w:numFmt w:val="decimal"/>
      <w:lvlText w:val="%1."/>
      <w:lvlJc w:val="left"/>
      <w:pPr>
        <w:tabs>
          <w:tab w:val="num" w:pos="435"/>
        </w:tabs>
        <w:ind w:left="435" w:hanging="435"/>
      </w:pPr>
      <w:rPr>
        <w:rFonts w:ascii="Symbol" w:hAnsi="Symbol" w:cs="Symbol"/>
      </w:rPr>
    </w:lvl>
    <w:lvl w:ilvl="1">
      <w:start w:val="1"/>
      <w:numFmt w:val="decimal"/>
      <w:lvlText w:val="%2."/>
      <w:lvlJc w:val="left"/>
      <w:pPr>
        <w:tabs>
          <w:tab w:val="num" w:pos="1080"/>
        </w:tabs>
        <w:ind w:left="1080" w:hanging="360"/>
      </w:pPr>
      <w:rPr>
        <w:rFonts w:cs="Times New Roman"/>
        <w:b w:val="0"/>
        <w:i w:val="0"/>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8"/>
    <w:multiLevelType w:val="singleLevel"/>
    <w:tmpl w:val="84E6F22E"/>
    <w:name w:val="WW8Num9"/>
    <w:lvl w:ilvl="0">
      <w:start w:val="1"/>
      <w:numFmt w:val="decimal"/>
      <w:lvlText w:val="%1."/>
      <w:lvlJc w:val="left"/>
      <w:pPr>
        <w:tabs>
          <w:tab w:val="num" w:pos="0"/>
        </w:tabs>
        <w:ind w:left="360" w:hanging="360"/>
      </w:pPr>
      <w:rPr>
        <w:rFonts w:ascii="Cambria" w:hAnsi="Cambria" w:cs="Verdana" w:hint="default"/>
        <w:sz w:val="20"/>
        <w:szCs w:val="20"/>
      </w:rPr>
    </w:lvl>
  </w:abstractNum>
  <w:abstractNum w:abstractNumId="4" w15:restartNumberingAfterBreak="0">
    <w:nsid w:val="0A19051B"/>
    <w:multiLevelType w:val="hybridMultilevel"/>
    <w:tmpl w:val="01068F3C"/>
    <w:lvl w:ilvl="0" w:tplc="A79483B4">
      <w:start w:val="1"/>
      <w:numFmt w:val="decimal"/>
      <w:lvlText w:val="%1."/>
      <w:lvlJc w:val="left"/>
      <w:pPr>
        <w:tabs>
          <w:tab w:val="num" w:pos="360"/>
        </w:tabs>
        <w:ind w:left="340" w:hanging="340"/>
      </w:pPr>
      <w:rPr>
        <w:rFonts w:hint="default"/>
        <w:b w:val="0"/>
        <w:i w:val="0"/>
        <w:color w:val="00000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CA66030"/>
    <w:multiLevelType w:val="hybridMultilevel"/>
    <w:tmpl w:val="F1F003C2"/>
    <w:lvl w:ilvl="0" w:tplc="0415000F">
      <w:start w:val="1"/>
      <w:numFmt w:val="decimal"/>
      <w:lvlText w:val="%1."/>
      <w:lvlJc w:val="left"/>
      <w:pPr>
        <w:tabs>
          <w:tab w:val="num" w:pos="2345"/>
        </w:tabs>
        <w:ind w:left="2345" w:hanging="360"/>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 w15:restartNumberingAfterBreak="0">
    <w:nsid w:val="0D1875D8"/>
    <w:multiLevelType w:val="hybridMultilevel"/>
    <w:tmpl w:val="846C94CE"/>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15:restartNumberingAfterBreak="0">
    <w:nsid w:val="1056556C"/>
    <w:multiLevelType w:val="singleLevel"/>
    <w:tmpl w:val="6B7E3090"/>
    <w:lvl w:ilvl="0">
      <w:start w:val="7"/>
      <w:numFmt w:val="decimal"/>
      <w:lvlText w:val="%1."/>
      <w:lvlJc w:val="left"/>
      <w:pPr>
        <w:tabs>
          <w:tab w:val="num" w:pos="360"/>
        </w:tabs>
        <w:ind w:left="360" w:hanging="360"/>
      </w:pPr>
      <w:rPr>
        <w:rFonts w:hint="default"/>
      </w:rPr>
    </w:lvl>
  </w:abstractNum>
  <w:abstractNum w:abstractNumId="8" w15:restartNumberingAfterBreak="0">
    <w:nsid w:val="10890410"/>
    <w:multiLevelType w:val="singleLevel"/>
    <w:tmpl w:val="04150011"/>
    <w:lvl w:ilvl="0">
      <w:start w:val="1"/>
      <w:numFmt w:val="decimal"/>
      <w:lvlText w:val="%1)"/>
      <w:lvlJc w:val="left"/>
      <w:pPr>
        <w:tabs>
          <w:tab w:val="num" w:pos="360"/>
        </w:tabs>
        <w:ind w:left="360" w:hanging="360"/>
      </w:pPr>
    </w:lvl>
  </w:abstractNum>
  <w:abstractNum w:abstractNumId="9" w15:restartNumberingAfterBreak="0">
    <w:nsid w:val="14BA5C81"/>
    <w:multiLevelType w:val="singleLevel"/>
    <w:tmpl w:val="0415000F"/>
    <w:lvl w:ilvl="0">
      <w:start w:val="1"/>
      <w:numFmt w:val="decimal"/>
      <w:lvlText w:val="%1."/>
      <w:lvlJc w:val="left"/>
      <w:pPr>
        <w:tabs>
          <w:tab w:val="num" w:pos="720"/>
        </w:tabs>
        <w:ind w:left="720" w:hanging="360"/>
      </w:pPr>
      <w:rPr>
        <w:rFonts w:hint="default"/>
      </w:rPr>
    </w:lvl>
  </w:abstractNum>
  <w:abstractNum w:abstractNumId="10" w15:restartNumberingAfterBreak="0">
    <w:nsid w:val="165A384F"/>
    <w:multiLevelType w:val="singleLevel"/>
    <w:tmpl w:val="0415000F"/>
    <w:lvl w:ilvl="0">
      <w:start w:val="1"/>
      <w:numFmt w:val="decimal"/>
      <w:lvlText w:val="%1."/>
      <w:lvlJc w:val="left"/>
      <w:pPr>
        <w:ind w:left="720" w:hanging="360"/>
      </w:p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B083959"/>
    <w:multiLevelType w:val="hybridMultilevel"/>
    <w:tmpl w:val="08CCCEA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BA1F76"/>
    <w:multiLevelType w:val="hybridMultilevel"/>
    <w:tmpl w:val="73AAC0C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6041F9F"/>
    <w:multiLevelType w:val="hybridMultilevel"/>
    <w:tmpl w:val="3DC2AB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8F90948"/>
    <w:multiLevelType w:val="hybridMultilevel"/>
    <w:tmpl w:val="7E3ADAD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29A428CB"/>
    <w:multiLevelType w:val="hybridMultilevel"/>
    <w:tmpl w:val="D2F81A7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B4A7551"/>
    <w:multiLevelType w:val="singleLevel"/>
    <w:tmpl w:val="0415000F"/>
    <w:lvl w:ilvl="0">
      <w:start w:val="1"/>
      <w:numFmt w:val="decimal"/>
      <w:lvlText w:val="%1."/>
      <w:lvlJc w:val="left"/>
      <w:pPr>
        <w:tabs>
          <w:tab w:val="num" w:pos="720"/>
        </w:tabs>
        <w:ind w:left="720" w:hanging="360"/>
      </w:pPr>
    </w:lvl>
  </w:abstractNum>
  <w:abstractNum w:abstractNumId="18" w15:restartNumberingAfterBreak="0">
    <w:nsid w:val="2BD5380C"/>
    <w:multiLevelType w:val="hybridMultilevel"/>
    <w:tmpl w:val="ACFE172E"/>
    <w:lvl w:ilvl="0" w:tplc="E4F05D86">
      <w:start w:val="2"/>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E8F4EB6"/>
    <w:multiLevelType w:val="hybridMultilevel"/>
    <w:tmpl w:val="924AC7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F993B3C"/>
    <w:multiLevelType w:val="hybridMultilevel"/>
    <w:tmpl w:val="3A4A839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1" w15:restartNumberingAfterBreak="0">
    <w:nsid w:val="2FE0699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3" w15:restartNumberingAfterBreak="0">
    <w:nsid w:val="33A801AD"/>
    <w:multiLevelType w:val="hybridMultilevel"/>
    <w:tmpl w:val="78443C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5257CEB"/>
    <w:multiLevelType w:val="hybridMultilevel"/>
    <w:tmpl w:val="20B4F32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5775BCE"/>
    <w:multiLevelType w:val="hybridMultilevel"/>
    <w:tmpl w:val="65E0B4C4"/>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35D43F2C"/>
    <w:multiLevelType w:val="hybridMultilevel"/>
    <w:tmpl w:val="858603B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5F71300"/>
    <w:multiLevelType w:val="hybridMultilevel"/>
    <w:tmpl w:val="29F042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715D14"/>
    <w:multiLevelType w:val="hybridMultilevel"/>
    <w:tmpl w:val="36BACAEC"/>
    <w:lvl w:ilvl="0" w:tplc="E49E1834">
      <w:start w:val="1"/>
      <w:numFmt w:val="ordin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E8B0A2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F8B0B70"/>
    <w:multiLevelType w:val="hybridMultilevel"/>
    <w:tmpl w:val="0B06608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31C4B7C"/>
    <w:multiLevelType w:val="hybridMultilevel"/>
    <w:tmpl w:val="16C60554"/>
    <w:lvl w:ilvl="0" w:tplc="B3BEED64">
      <w:start w:val="1"/>
      <w:numFmt w:val="lowerLetter"/>
      <w:lvlText w:val="%1)"/>
      <w:lvlJc w:val="left"/>
      <w:pPr>
        <w:ind w:left="1004" w:hanging="360"/>
      </w:pPr>
      <w:rPr>
        <w:rFonts w:hint="default"/>
      </w:r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4FEB2A21"/>
    <w:multiLevelType w:val="hybridMultilevel"/>
    <w:tmpl w:val="DFFC58E0"/>
    <w:lvl w:ilvl="0" w:tplc="CB3A1700">
      <w:start w:val="7"/>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FF70A8A"/>
    <w:multiLevelType w:val="hybridMultilevel"/>
    <w:tmpl w:val="35101B54"/>
    <w:lvl w:ilvl="0" w:tplc="D4AEBEA8">
      <w:start w:val="1"/>
      <w:numFmt w:val="lowerLetter"/>
      <w:lvlText w:val="%1)"/>
      <w:lvlJc w:val="left"/>
      <w:pPr>
        <w:ind w:left="644" w:hanging="360"/>
      </w:pPr>
      <w:rPr>
        <w:color w:val="00000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50952D63"/>
    <w:multiLevelType w:val="multilevel"/>
    <w:tmpl w:val="5A9A46FE"/>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5" w15:restartNumberingAfterBreak="0">
    <w:nsid w:val="50DE1852"/>
    <w:multiLevelType w:val="hybridMultilevel"/>
    <w:tmpl w:val="6A70DD54"/>
    <w:lvl w:ilvl="0" w:tplc="0415000F">
      <w:start w:val="1"/>
      <w:numFmt w:val="decimal"/>
      <w:lvlText w:val="%1."/>
      <w:lvlJc w:val="left"/>
      <w:pPr>
        <w:ind w:left="720" w:hanging="360"/>
      </w:pPr>
      <w:rPr>
        <w:rFonts w:hint="default"/>
      </w:rPr>
    </w:lvl>
    <w:lvl w:ilvl="1" w:tplc="04150017">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1B95C6F"/>
    <w:multiLevelType w:val="hybridMultilevel"/>
    <w:tmpl w:val="92460EC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1DA6CAD"/>
    <w:multiLevelType w:val="hybridMultilevel"/>
    <w:tmpl w:val="3646691A"/>
    <w:lvl w:ilvl="0" w:tplc="715EA46C">
      <w:start w:val="1"/>
      <w:numFmt w:val="decimal"/>
      <w:lvlText w:val="%1."/>
      <w:lvlJc w:val="left"/>
      <w:pPr>
        <w:ind w:left="502" w:hanging="360"/>
      </w:pPr>
      <w:rPr>
        <w:rFonts w:ascii="Cambria" w:hAnsi="Cambria" w:cs="Arial" w:hint="default"/>
        <w:b w:val="0"/>
        <w:bCs/>
      </w:rPr>
    </w:lvl>
    <w:lvl w:ilvl="1" w:tplc="7610D3BC">
      <w:start w:val="1"/>
      <w:numFmt w:val="lowerLetter"/>
      <w:lvlText w:val="%2)"/>
      <w:lvlJc w:val="left"/>
      <w:pPr>
        <w:ind w:left="1222" w:hanging="360"/>
      </w:pPr>
      <w:rPr>
        <w:rFonts w:ascii="Cambria" w:eastAsia="Times New Roman" w:hAnsi="Cambria" w:cs="Tahoma" w:hint="default"/>
      </w:rPr>
    </w:lvl>
    <w:lvl w:ilvl="2" w:tplc="0415001B">
      <w:start w:val="1"/>
      <w:numFmt w:val="lowerRoman"/>
      <w:lvlText w:val="%3."/>
      <w:lvlJc w:val="right"/>
      <w:pPr>
        <w:ind w:left="1942" w:hanging="180"/>
      </w:pPr>
    </w:lvl>
    <w:lvl w:ilvl="3" w:tplc="04150011">
      <w:start w:val="1"/>
      <w:numFmt w:val="decimal"/>
      <w:lvlText w:val="%4)"/>
      <w:lvlJc w:val="left"/>
      <w:pPr>
        <w:ind w:left="720" w:hanging="360"/>
      </w:pPr>
    </w:lvl>
    <w:lvl w:ilvl="4" w:tplc="04150019">
      <w:start w:val="1"/>
      <w:numFmt w:val="lowerLetter"/>
      <w:lvlText w:val="%5."/>
      <w:lvlJc w:val="left"/>
      <w:pPr>
        <w:ind w:left="3382" w:hanging="360"/>
      </w:pPr>
    </w:lvl>
    <w:lvl w:ilvl="5" w:tplc="0415001B">
      <w:start w:val="1"/>
      <w:numFmt w:val="lowerRoman"/>
      <w:lvlText w:val="%6."/>
      <w:lvlJc w:val="right"/>
      <w:pPr>
        <w:ind w:left="4102" w:hanging="180"/>
      </w:pPr>
    </w:lvl>
    <w:lvl w:ilvl="6" w:tplc="0415000F">
      <w:start w:val="1"/>
      <w:numFmt w:val="decimal"/>
      <w:lvlText w:val="%7."/>
      <w:lvlJc w:val="left"/>
      <w:pPr>
        <w:ind w:left="4822" w:hanging="360"/>
      </w:pPr>
    </w:lvl>
    <w:lvl w:ilvl="7" w:tplc="04150019">
      <w:start w:val="1"/>
      <w:numFmt w:val="lowerLetter"/>
      <w:lvlText w:val="%8."/>
      <w:lvlJc w:val="left"/>
      <w:pPr>
        <w:ind w:left="5542" w:hanging="360"/>
      </w:pPr>
    </w:lvl>
    <w:lvl w:ilvl="8" w:tplc="0415001B">
      <w:start w:val="1"/>
      <w:numFmt w:val="lowerRoman"/>
      <w:lvlText w:val="%9."/>
      <w:lvlJc w:val="right"/>
      <w:pPr>
        <w:ind w:left="6262" w:hanging="180"/>
      </w:pPr>
    </w:lvl>
  </w:abstractNum>
  <w:abstractNum w:abstractNumId="38" w15:restartNumberingAfterBreak="0">
    <w:nsid w:val="53646738"/>
    <w:multiLevelType w:val="singleLevel"/>
    <w:tmpl w:val="0415000F"/>
    <w:lvl w:ilvl="0">
      <w:start w:val="1"/>
      <w:numFmt w:val="decimal"/>
      <w:lvlText w:val="%1."/>
      <w:lvlJc w:val="left"/>
      <w:pPr>
        <w:tabs>
          <w:tab w:val="num" w:pos="360"/>
        </w:tabs>
        <w:ind w:left="360" w:hanging="360"/>
      </w:pPr>
    </w:lvl>
  </w:abstractNum>
  <w:abstractNum w:abstractNumId="39" w15:restartNumberingAfterBreak="0">
    <w:nsid w:val="543E0CEA"/>
    <w:multiLevelType w:val="singleLevel"/>
    <w:tmpl w:val="0415000F"/>
    <w:lvl w:ilvl="0">
      <w:start w:val="1"/>
      <w:numFmt w:val="decimal"/>
      <w:lvlText w:val="%1."/>
      <w:lvlJc w:val="left"/>
      <w:pPr>
        <w:tabs>
          <w:tab w:val="num" w:pos="360"/>
        </w:tabs>
        <w:ind w:left="360" w:hanging="360"/>
      </w:pPr>
    </w:lvl>
  </w:abstractNum>
  <w:abstractNum w:abstractNumId="40" w15:restartNumberingAfterBreak="0">
    <w:nsid w:val="54B566CC"/>
    <w:multiLevelType w:val="singleLevel"/>
    <w:tmpl w:val="0415000F"/>
    <w:lvl w:ilvl="0">
      <w:start w:val="1"/>
      <w:numFmt w:val="decimal"/>
      <w:lvlText w:val="%1."/>
      <w:lvlJc w:val="left"/>
      <w:pPr>
        <w:tabs>
          <w:tab w:val="num" w:pos="360"/>
        </w:tabs>
        <w:ind w:left="360" w:hanging="360"/>
      </w:pPr>
    </w:lvl>
  </w:abstractNum>
  <w:abstractNum w:abstractNumId="41" w15:restartNumberingAfterBreak="0">
    <w:nsid w:val="5C4B6394"/>
    <w:multiLevelType w:val="hybridMultilevel"/>
    <w:tmpl w:val="49F469C8"/>
    <w:lvl w:ilvl="0" w:tplc="E49E1834">
      <w:start w:val="1"/>
      <w:numFmt w:val="ordin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FB45253"/>
    <w:multiLevelType w:val="singleLevel"/>
    <w:tmpl w:val="0415000F"/>
    <w:lvl w:ilvl="0">
      <w:start w:val="1"/>
      <w:numFmt w:val="decimal"/>
      <w:lvlText w:val="%1."/>
      <w:lvlJc w:val="left"/>
      <w:pPr>
        <w:ind w:left="360" w:hanging="360"/>
      </w:pPr>
    </w:lvl>
  </w:abstractNum>
  <w:abstractNum w:abstractNumId="43" w15:restartNumberingAfterBreak="0">
    <w:nsid w:val="633F3147"/>
    <w:multiLevelType w:val="singleLevel"/>
    <w:tmpl w:val="0415000F"/>
    <w:lvl w:ilvl="0">
      <w:start w:val="1"/>
      <w:numFmt w:val="decimal"/>
      <w:lvlText w:val="%1."/>
      <w:lvlJc w:val="left"/>
      <w:pPr>
        <w:tabs>
          <w:tab w:val="num" w:pos="360"/>
        </w:tabs>
        <w:ind w:left="360" w:hanging="360"/>
      </w:pPr>
    </w:lvl>
  </w:abstractNum>
  <w:abstractNum w:abstractNumId="44" w15:restartNumberingAfterBreak="0">
    <w:nsid w:val="6DAF2E5C"/>
    <w:multiLevelType w:val="hybridMultilevel"/>
    <w:tmpl w:val="A01497F0"/>
    <w:lvl w:ilvl="0" w:tplc="E056BD4C">
      <w:start w:val="1"/>
      <w:numFmt w:val="decimal"/>
      <w:lvlText w:val="4,%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E4A58C9"/>
    <w:multiLevelType w:val="hybridMultilevel"/>
    <w:tmpl w:val="A9A215F6"/>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72CD6591"/>
    <w:multiLevelType w:val="hybridMultilevel"/>
    <w:tmpl w:val="039E1FCA"/>
    <w:lvl w:ilvl="0" w:tplc="0415000F">
      <w:start w:val="1"/>
      <w:numFmt w:val="decimal"/>
      <w:lvlText w:val="%1."/>
      <w:lvlJc w:val="left"/>
      <w:pPr>
        <w:tabs>
          <w:tab w:val="num" w:pos="360"/>
        </w:tabs>
        <w:ind w:left="360" w:hanging="360"/>
      </w:pPr>
    </w:lvl>
    <w:lvl w:ilvl="1" w:tplc="B3BEED64">
      <w:start w:val="1"/>
      <w:numFmt w:val="lowerLetter"/>
      <w:lvlText w:val="%2)"/>
      <w:lvlJc w:val="left"/>
      <w:pPr>
        <w:tabs>
          <w:tab w:val="num" w:pos="1080"/>
        </w:tabs>
        <w:ind w:left="1080" w:hanging="360"/>
      </w:pPr>
      <w:rPr>
        <w:rFonts w:hint="default"/>
      </w:r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79904D26"/>
    <w:multiLevelType w:val="multilevel"/>
    <w:tmpl w:val="9B465B5C"/>
    <w:lvl w:ilvl="0">
      <w:start w:val="1"/>
      <w:numFmt w:val="decimal"/>
      <w:lvlText w:val="%1."/>
      <w:lvlJc w:val="left"/>
      <w:pPr>
        <w:tabs>
          <w:tab w:val="num" w:pos="360"/>
        </w:tabs>
        <w:ind w:left="360" w:hanging="360"/>
      </w:p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48" w15:restartNumberingAfterBreak="0">
    <w:nsid w:val="7CBB5ABF"/>
    <w:multiLevelType w:val="singleLevel"/>
    <w:tmpl w:val="0415000F"/>
    <w:lvl w:ilvl="0">
      <w:start w:val="1"/>
      <w:numFmt w:val="decimal"/>
      <w:lvlText w:val="%1."/>
      <w:lvlJc w:val="left"/>
      <w:pPr>
        <w:tabs>
          <w:tab w:val="num" w:pos="360"/>
        </w:tabs>
        <w:ind w:left="360" w:hanging="360"/>
      </w:pPr>
    </w:lvl>
  </w:abstractNum>
  <w:num w:numId="1">
    <w:abstractNumId w:val="0"/>
  </w:num>
  <w:num w:numId="2">
    <w:abstractNumId w:val="1"/>
  </w:num>
  <w:num w:numId="3">
    <w:abstractNumId w:val="2"/>
  </w:num>
  <w:num w:numId="4">
    <w:abstractNumId w:val="8"/>
  </w:num>
  <w:num w:numId="5">
    <w:abstractNumId w:val="47"/>
  </w:num>
  <w:num w:numId="6">
    <w:abstractNumId w:val="40"/>
  </w:num>
  <w:num w:numId="7">
    <w:abstractNumId w:val="17"/>
  </w:num>
  <w:num w:numId="8">
    <w:abstractNumId w:val="43"/>
  </w:num>
  <w:num w:numId="9">
    <w:abstractNumId w:val="48"/>
  </w:num>
  <w:num w:numId="10">
    <w:abstractNumId w:val="7"/>
  </w:num>
  <w:num w:numId="11">
    <w:abstractNumId w:val="38"/>
  </w:num>
  <w:num w:numId="12">
    <w:abstractNumId w:val="42"/>
  </w:num>
  <w:num w:numId="13">
    <w:abstractNumId w:val="10"/>
  </w:num>
  <w:num w:numId="14">
    <w:abstractNumId w:val="39"/>
  </w:num>
  <w:num w:numId="15">
    <w:abstractNumId w:val="25"/>
  </w:num>
  <w:num w:numId="16">
    <w:abstractNumId w:val="12"/>
  </w:num>
  <w:num w:numId="17">
    <w:abstractNumId w:val="45"/>
  </w:num>
  <w:num w:numId="18">
    <w:abstractNumId w:val="36"/>
  </w:num>
  <w:num w:numId="19">
    <w:abstractNumId w:val="26"/>
  </w:num>
  <w:num w:numId="20">
    <w:abstractNumId w:val="16"/>
  </w:num>
  <w:num w:numId="21">
    <w:abstractNumId w:val="5"/>
  </w:num>
  <w:num w:numId="22">
    <w:abstractNumId w:val="15"/>
  </w:num>
  <w:num w:numId="23">
    <w:abstractNumId w:val="23"/>
  </w:num>
  <w:num w:numId="24">
    <w:abstractNumId w:val="4"/>
  </w:num>
  <w:num w:numId="25">
    <w:abstractNumId w:val="46"/>
  </w:num>
  <w:num w:numId="26">
    <w:abstractNumId w:val="24"/>
  </w:num>
  <w:num w:numId="27">
    <w:abstractNumId w:val="27"/>
  </w:num>
  <w:num w:numId="28">
    <w:abstractNumId w:val="21"/>
  </w:num>
  <w:num w:numId="29">
    <w:abstractNumId w:val="34"/>
  </w:num>
  <w:num w:numId="30">
    <w:abstractNumId w:val="31"/>
  </w:num>
  <w:num w:numId="31">
    <w:abstractNumId w:val="33"/>
  </w:num>
  <w:num w:numId="32">
    <w:abstractNumId w:val="41"/>
  </w:num>
  <w:num w:numId="33">
    <w:abstractNumId w:val="28"/>
  </w:num>
  <w:num w:numId="34">
    <w:abstractNumId w:val="37"/>
  </w:num>
  <w:num w:numId="35">
    <w:abstractNumId w:val="19"/>
  </w:num>
  <w:num w:numId="36">
    <w:abstractNumId w:val="35"/>
  </w:num>
  <w:num w:numId="37">
    <w:abstractNumId w:val="29"/>
  </w:num>
  <w:num w:numId="38">
    <w:abstractNumId w:val="13"/>
  </w:num>
  <w:num w:numId="39">
    <w:abstractNumId w:val="11"/>
  </w:num>
  <w:num w:numId="40">
    <w:abstractNumId w:val="22"/>
  </w:num>
  <w:num w:numId="41">
    <w:abstractNumId w:val="32"/>
  </w:num>
  <w:num w:numId="42">
    <w:abstractNumId w:val="30"/>
  </w:num>
  <w:num w:numId="43">
    <w:abstractNumId w:val="18"/>
  </w:num>
  <w:num w:numId="44">
    <w:abstractNumId w:val="14"/>
  </w:num>
  <w:num w:numId="45">
    <w:abstractNumId w:val="44"/>
  </w:num>
  <w:num w:numId="46">
    <w:abstractNumId w:val="47"/>
    <w:lvlOverride w:ilvl="0">
      <w:startOverride w:val="4"/>
    </w:lvlOverride>
    <w:lvlOverride w:ilvl="1">
      <w:startOverride w:val="2"/>
    </w:lvlOverride>
  </w:num>
  <w:num w:numId="47">
    <w:abstractNumId w:val="9"/>
  </w:num>
  <w:num w:numId="48">
    <w:abstractNumId w:val="6"/>
  </w:num>
  <w:num w:numId="49">
    <w:abstractNumId w:val="20"/>
  </w:num>
  <w:num w:numId="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37"/>
    <w:rsid w:val="00036454"/>
    <w:rsid w:val="000646A3"/>
    <w:rsid w:val="000925DB"/>
    <w:rsid w:val="000A73A8"/>
    <w:rsid w:val="000D3052"/>
    <w:rsid w:val="000F3558"/>
    <w:rsid w:val="000F4B59"/>
    <w:rsid w:val="00110FF9"/>
    <w:rsid w:val="001329C7"/>
    <w:rsid w:val="00132CC2"/>
    <w:rsid w:val="00142AEE"/>
    <w:rsid w:val="001447E8"/>
    <w:rsid w:val="00147BA9"/>
    <w:rsid w:val="00172FDB"/>
    <w:rsid w:val="0017323C"/>
    <w:rsid w:val="001978FA"/>
    <w:rsid w:val="001A51C4"/>
    <w:rsid w:val="001C3329"/>
    <w:rsid w:val="001D0F21"/>
    <w:rsid w:val="001D5386"/>
    <w:rsid w:val="00261F33"/>
    <w:rsid w:val="002A20F2"/>
    <w:rsid w:val="002A4C42"/>
    <w:rsid w:val="002B4CFC"/>
    <w:rsid w:val="002C612E"/>
    <w:rsid w:val="002E093D"/>
    <w:rsid w:val="002E42AC"/>
    <w:rsid w:val="002E67B1"/>
    <w:rsid w:val="002F1C49"/>
    <w:rsid w:val="00300C25"/>
    <w:rsid w:val="0033731D"/>
    <w:rsid w:val="00354B1E"/>
    <w:rsid w:val="00376A2E"/>
    <w:rsid w:val="00391D58"/>
    <w:rsid w:val="00393196"/>
    <w:rsid w:val="003963DA"/>
    <w:rsid w:val="003C32DC"/>
    <w:rsid w:val="003F42C7"/>
    <w:rsid w:val="00401D95"/>
    <w:rsid w:val="00406BCC"/>
    <w:rsid w:val="00406E6B"/>
    <w:rsid w:val="00450DA7"/>
    <w:rsid w:val="00471B30"/>
    <w:rsid w:val="00480C15"/>
    <w:rsid w:val="00483C9F"/>
    <w:rsid w:val="004A79A8"/>
    <w:rsid w:val="00503A83"/>
    <w:rsid w:val="00513DCD"/>
    <w:rsid w:val="00521369"/>
    <w:rsid w:val="005217BC"/>
    <w:rsid w:val="0054126F"/>
    <w:rsid w:val="00545573"/>
    <w:rsid w:val="00590BE8"/>
    <w:rsid w:val="00590D07"/>
    <w:rsid w:val="005A6096"/>
    <w:rsid w:val="005B1EA5"/>
    <w:rsid w:val="005C025E"/>
    <w:rsid w:val="006054AC"/>
    <w:rsid w:val="006172AD"/>
    <w:rsid w:val="00662C86"/>
    <w:rsid w:val="00680731"/>
    <w:rsid w:val="006C1685"/>
    <w:rsid w:val="006C3805"/>
    <w:rsid w:val="006D32FA"/>
    <w:rsid w:val="0070475D"/>
    <w:rsid w:val="0073783D"/>
    <w:rsid w:val="007526CA"/>
    <w:rsid w:val="00753727"/>
    <w:rsid w:val="00777482"/>
    <w:rsid w:val="007A278D"/>
    <w:rsid w:val="007C392B"/>
    <w:rsid w:val="007F6B4D"/>
    <w:rsid w:val="00814E8C"/>
    <w:rsid w:val="008169AD"/>
    <w:rsid w:val="00820BEF"/>
    <w:rsid w:val="00893CB1"/>
    <w:rsid w:val="008A591A"/>
    <w:rsid w:val="008F5C61"/>
    <w:rsid w:val="009117E0"/>
    <w:rsid w:val="00924463"/>
    <w:rsid w:val="00955294"/>
    <w:rsid w:val="00956087"/>
    <w:rsid w:val="009801B1"/>
    <w:rsid w:val="009876E6"/>
    <w:rsid w:val="009A0FA6"/>
    <w:rsid w:val="009B3FB3"/>
    <w:rsid w:val="009E0C67"/>
    <w:rsid w:val="009E5B45"/>
    <w:rsid w:val="009F669D"/>
    <w:rsid w:val="00A00032"/>
    <w:rsid w:val="00A23DD3"/>
    <w:rsid w:val="00A559DA"/>
    <w:rsid w:val="00A66B7C"/>
    <w:rsid w:val="00A671B3"/>
    <w:rsid w:val="00A733C6"/>
    <w:rsid w:val="00AB0A51"/>
    <w:rsid w:val="00AB4BC1"/>
    <w:rsid w:val="00AF266E"/>
    <w:rsid w:val="00B33A34"/>
    <w:rsid w:val="00B33CBC"/>
    <w:rsid w:val="00B45C4D"/>
    <w:rsid w:val="00B560E8"/>
    <w:rsid w:val="00B84E82"/>
    <w:rsid w:val="00BD7795"/>
    <w:rsid w:val="00C013D2"/>
    <w:rsid w:val="00C2275E"/>
    <w:rsid w:val="00C3421B"/>
    <w:rsid w:val="00C37024"/>
    <w:rsid w:val="00C45337"/>
    <w:rsid w:val="00C54C9A"/>
    <w:rsid w:val="00C96462"/>
    <w:rsid w:val="00CB640F"/>
    <w:rsid w:val="00CC536B"/>
    <w:rsid w:val="00CE1AE5"/>
    <w:rsid w:val="00D03B11"/>
    <w:rsid w:val="00D26858"/>
    <w:rsid w:val="00D417DF"/>
    <w:rsid w:val="00D67743"/>
    <w:rsid w:val="00D70269"/>
    <w:rsid w:val="00DA123F"/>
    <w:rsid w:val="00E368BE"/>
    <w:rsid w:val="00E575F4"/>
    <w:rsid w:val="00E6408C"/>
    <w:rsid w:val="00E67F28"/>
    <w:rsid w:val="00E81643"/>
    <w:rsid w:val="00EB578B"/>
    <w:rsid w:val="00ED0D54"/>
    <w:rsid w:val="00F37307"/>
    <w:rsid w:val="00F75AAB"/>
    <w:rsid w:val="00FC47AB"/>
    <w:rsid w:val="00FE493A"/>
    <w:rsid w:val="00FF7D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DDC9D"/>
  <w15:chartTrackingRefBased/>
  <w15:docId w15:val="{D9D1229F-87DC-4DA5-A133-D5569630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45337"/>
    <w:pPr>
      <w:widowControl w:val="0"/>
      <w:suppressAutoHyphens/>
      <w:spacing w:after="0" w:line="240" w:lineRule="auto"/>
    </w:pPr>
    <w:rPr>
      <w:rFonts w:ascii="Times New Roman" w:eastAsia="SimSun" w:hAnsi="Times New Roman" w:cs="Lucida Sans"/>
      <w:kern w:val="1"/>
      <w:sz w:val="24"/>
      <w:szCs w:val="24"/>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C45337"/>
    <w:pPr>
      <w:suppressLineNumbers/>
      <w:tabs>
        <w:tab w:val="center" w:pos="4819"/>
        <w:tab w:val="right" w:pos="9638"/>
      </w:tabs>
    </w:pPr>
  </w:style>
  <w:style w:type="character" w:customStyle="1" w:styleId="StopkaZnak">
    <w:name w:val="Stopka Znak"/>
    <w:basedOn w:val="Domylnaczcionkaakapitu"/>
    <w:link w:val="Stopka"/>
    <w:uiPriority w:val="99"/>
    <w:rsid w:val="00C45337"/>
    <w:rPr>
      <w:rFonts w:ascii="Times New Roman" w:eastAsia="SimSun" w:hAnsi="Times New Roman" w:cs="Lucida Sans"/>
      <w:kern w:val="1"/>
      <w:sz w:val="24"/>
      <w:szCs w:val="24"/>
      <w:lang w:eastAsia="hi-IN" w:bidi="hi-IN"/>
    </w:rPr>
  </w:style>
  <w:style w:type="character" w:styleId="Numerstrony">
    <w:name w:val="page number"/>
    <w:basedOn w:val="Domylnaczcionkaakapitu"/>
    <w:rsid w:val="00A23DD3"/>
  </w:style>
  <w:style w:type="paragraph" w:styleId="Tekstpodstawowywcity2">
    <w:name w:val="Body Text Indent 2"/>
    <w:basedOn w:val="Normalny"/>
    <w:link w:val="Tekstpodstawowywcity2Znak"/>
    <w:rsid w:val="00A23DD3"/>
    <w:pPr>
      <w:widowControl/>
      <w:suppressAutoHyphens w:val="0"/>
      <w:ind w:left="340" w:hanging="340"/>
      <w:jc w:val="both"/>
    </w:pPr>
    <w:rPr>
      <w:rFonts w:eastAsia="Times New Roman" w:cs="Times New Roman"/>
      <w:kern w:val="0"/>
      <w:szCs w:val="20"/>
      <w:lang w:eastAsia="pl-PL" w:bidi="ar-SA"/>
    </w:rPr>
  </w:style>
  <w:style w:type="character" w:customStyle="1" w:styleId="Tekstpodstawowywcity2Znak">
    <w:name w:val="Tekst podstawowy wcięty 2 Znak"/>
    <w:basedOn w:val="Domylnaczcionkaakapitu"/>
    <w:link w:val="Tekstpodstawowywcity2"/>
    <w:rsid w:val="00A23DD3"/>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23DD3"/>
    <w:pPr>
      <w:widowControl/>
      <w:suppressAutoHyphens w:val="0"/>
      <w:ind w:left="340" w:firstLine="5"/>
      <w:jc w:val="both"/>
    </w:pPr>
    <w:rPr>
      <w:rFonts w:eastAsia="Times New Roman" w:cs="Times New Roman"/>
      <w:kern w:val="0"/>
      <w:szCs w:val="20"/>
      <w:lang w:eastAsia="pl-PL" w:bidi="ar-SA"/>
    </w:rPr>
  </w:style>
  <w:style w:type="character" w:customStyle="1" w:styleId="TekstpodstawowywcityZnak">
    <w:name w:val="Tekst podstawowy wcięty Znak"/>
    <w:basedOn w:val="Domylnaczcionkaakapitu"/>
    <w:link w:val="Tekstpodstawowywcity"/>
    <w:rsid w:val="00A23DD3"/>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A23DD3"/>
    <w:pPr>
      <w:widowControl/>
      <w:suppressAutoHyphens w:val="0"/>
      <w:jc w:val="both"/>
    </w:pPr>
    <w:rPr>
      <w:rFonts w:eastAsia="Times New Roman" w:cs="Times New Roman"/>
      <w:kern w:val="0"/>
      <w:szCs w:val="20"/>
      <w:lang w:eastAsia="pl-PL" w:bidi="ar-SA"/>
    </w:rPr>
  </w:style>
  <w:style w:type="character" w:customStyle="1" w:styleId="TekstpodstawowyZnak">
    <w:name w:val="Tekst podstawowy Znak"/>
    <w:basedOn w:val="Domylnaczcionkaakapitu"/>
    <w:link w:val="Tekstpodstawowy"/>
    <w:rsid w:val="00A23DD3"/>
    <w:rPr>
      <w:rFonts w:ascii="Times New Roman" w:eastAsia="Times New Roman" w:hAnsi="Times New Roman" w:cs="Times New Roman"/>
      <w:sz w:val="24"/>
      <w:szCs w:val="20"/>
      <w:lang w:eastAsia="pl-PL"/>
    </w:rPr>
  </w:style>
  <w:style w:type="paragraph" w:styleId="Tytu">
    <w:name w:val="Title"/>
    <w:basedOn w:val="Normalny"/>
    <w:link w:val="TytuZnak"/>
    <w:qFormat/>
    <w:rsid w:val="00A23DD3"/>
    <w:pPr>
      <w:widowControl/>
      <w:suppressAutoHyphens w:val="0"/>
      <w:jc w:val="center"/>
    </w:pPr>
    <w:rPr>
      <w:rFonts w:eastAsia="Times New Roman" w:cs="Times New Roman"/>
      <w:b/>
      <w:kern w:val="0"/>
      <w:sz w:val="28"/>
      <w:szCs w:val="20"/>
      <w:lang w:eastAsia="pl-PL" w:bidi="ar-SA"/>
    </w:rPr>
  </w:style>
  <w:style w:type="character" w:customStyle="1" w:styleId="TytuZnak">
    <w:name w:val="Tytuł Znak"/>
    <w:basedOn w:val="Domylnaczcionkaakapitu"/>
    <w:link w:val="Tytu"/>
    <w:rsid w:val="00A23DD3"/>
    <w:rPr>
      <w:rFonts w:ascii="Times New Roman" w:eastAsia="Times New Roman" w:hAnsi="Times New Roman" w:cs="Times New Roman"/>
      <w:b/>
      <w:sz w:val="28"/>
      <w:szCs w:val="20"/>
      <w:lang w:eastAsia="pl-PL"/>
    </w:rPr>
  </w:style>
  <w:style w:type="paragraph" w:styleId="Nagwek">
    <w:name w:val="header"/>
    <w:basedOn w:val="Normalny"/>
    <w:link w:val="NagwekZnak"/>
    <w:rsid w:val="00A23DD3"/>
    <w:pPr>
      <w:widowControl/>
      <w:tabs>
        <w:tab w:val="center" w:pos="4536"/>
        <w:tab w:val="right" w:pos="9072"/>
      </w:tabs>
      <w:suppressAutoHyphens w:val="0"/>
    </w:pPr>
    <w:rPr>
      <w:rFonts w:eastAsia="Times New Roman" w:cs="Times New Roman"/>
      <w:kern w:val="0"/>
      <w:sz w:val="26"/>
      <w:szCs w:val="20"/>
      <w:lang w:eastAsia="pl-PL" w:bidi="ar-SA"/>
    </w:rPr>
  </w:style>
  <w:style w:type="character" w:customStyle="1" w:styleId="NagwekZnak">
    <w:name w:val="Nagłówek Znak"/>
    <w:basedOn w:val="Domylnaczcionkaakapitu"/>
    <w:link w:val="Nagwek"/>
    <w:rsid w:val="00A23DD3"/>
    <w:rPr>
      <w:rFonts w:ascii="Times New Roman" w:eastAsia="Times New Roman" w:hAnsi="Times New Roman" w:cs="Times New Roman"/>
      <w:sz w:val="26"/>
      <w:szCs w:val="20"/>
      <w:lang w:eastAsia="pl-PL"/>
    </w:rPr>
  </w:style>
  <w:style w:type="paragraph" w:styleId="Akapitzlist">
    <w:name w:val="List Paragraph"/>
    <w:basedOn w:val="Normalny"/>
    <w:uiPriority w:val="34"/>
    <w:qFormat/>
    <w:rsid w:val="00A23DD3"/>
    <w:pPr>
      <w:widowControl/>
      <w:suppressAutoHyphens w:val="0"/>
      <w:spacing w:line="276" w:lineRule="auto"/>
      <w:ind w:left="720"/>
      <w:contextualSpacing/>
    </w:pPr>
    <w:rPr>
      <w:rFonts w:ascii="Calibri" w:eastAsia="Calibri" w:hAnsi="Calibri" w:cs="Times New Roman"/>
      <w:kern w:val="0"/>
      <w:sz w:val="22"/>
      <w:szCs w:val="22"/>
      <w:lang w:eastAsia="en-US" w:bidi="ar-SA"/>
    </w:rPr>
  </w:style>
  <w:style w:type="paragraph" w:styleId="Tekstdymka">
    <w:name w:val="Balloon Text"/>
    <w:basedOn w:val="Normalny"/>
    <w:link w:val="TekstdymkaZnak"/>
    <w:rsid w:val="00A23DD3"/>
    <w:pPr>
      <w:widowControl/>
      <w:suppressAutoHyphens w:val="0"/>
    </w:pPr>
    <w:rPr>
      <w:rFonts w:ascii="Tahoma" w:eastAsia="Times New Roman" w:hAnsi="Tahoma" w:cs="Times New Roman"/>
      <w:kern w:val="0"/>
      <w:sz w:val="16"/>
      <w:szCs w:val="16"/>
      <w:lang w:val="x-none" w:eastAsia="x-none" w:bidi="ar-SA"/>
    </w:rPr>
  </w:style>
  <w:style w:type="character" w:customStyle="1" w:styleId="TekstdymkaZnak">
    <w:name w:val="Tekst dymka Znak"/>
    <w:basedOn w:val="Domylnaczcionkaakapitu"/>
    <w:link w:val="Tekstdymka"/>
    <w:rsid w:val="00A23DD3"/>
    <w:rPr>
      <w:rFonts w:ascii="Tahoma" w:eastAsia="Times New Roman" w:hAnsi="Tahoma" w:cs="Times New Roman"/>
      <w:sz w:val="16"/>
      <w:szCs w:val="16"/>
      <w:lang w:val="x-none" w:eastAsia="x-none"/>
    </w:rPr>
  </w:style>
  <w:style w:type="paragraph" w:customStyle="1" w:styleId="Default">
    <w:name w:val="Default"/>
    <w:rsid w:val="00A23DD3"/>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styleId="Uwydatnienie">
    <w:name w:val="Emphasis"/>
    <w:basedOn w:val="Domylnaczcionkaakapitu"/>
    <w:uiPriority w:val="99"/>
    <w:qFormat/>
    <w:rsid w:val="00A23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12930-3D85-4080-86EB-0A64974E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1285</TotalTime>
  <Pages>14</Pages>
  <Words>7217</Words>
  <Characters>43308</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Zackiewicz</dc:creator>
  <cp:keywords/>
  <dc:description/>
  <cp:lastModifiedBy>Bartosz Zackiewicz</cp:lastModifiedBy>
  <cp:revision>196</cp:revision>
  <cp:lastPrinted>2021-03-12T10:34:00Z</cp:lastPrinted>
  <dcterms:created xsi:type="dcterms:W3CDTF">2021-03-09T15:07:00Z</dcterms:created>
  <dcterms:modified xsi:type="dcterms:W3CDTF">2021-03-12T10:49:00Z</dcterms:modified>
</cp:coreProperties>
</file>