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6C49" w14:textId="0A6E2A2E" w:rsidR="00144D16" w:rsidRPr="00144D16" w:rsidRDefault="00144D16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  <w:r w:rsidRPr="00144D16">
        <w:rPr>
          <w:rFonts w:ascii="Arial" w:hAnsi="Arial" w:cs="Arial"/>
          <w:sz w:val="20"/>
          <w:szCs w:val="20"/>
        </w:rPr>
        <w:t xml:space="preserve">Załącznik nr </w:t>
      </w:r>
      <w:r w:rsidR="005B4898">
        <w:rPr>
          <w:rFonts w:ascii="Arial" w:hAnsi="Arial" w:cs="Arial"/>
          <w:sz w:val="20"/>
          <w:szCs w:val="20"/>
        </w:rPr>
        <w:t>5b</w:t>
      </w:r>
    </w:p>
    <w:p w14:paraId="6B186E0D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…………………………………..</w:t>
      </w:r>
    </w:p>
    <w:p w14:paraId="2342E45B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i/>
          <w:iCs/>
          <w:sz w:val="16"/>
          <w:szCs w:val="16"/>
        </w:rPr>
      </w:pPr>
      <w:r w:rsidRPr="00144D16">
        <w:rPr>
          <w:rFonts w:ascii="Arial" w:hAnsi="Arial" w:cs="Arial"/>
          <w:i/>
          <w:iCs/>
          <w:sz w:val="16"/>
          <w:szCs w:val="16"/>
        </w:rPr>
        <w:t>(pieczęć oferenta)</w:t>
      </w:r>
    </w:p>
    <w:p w14:paraId="33DF59C0" w14:textId="77777777" w:rsidR="005B4898" w:rsidRDefault="005B4898" w:rsidP="005B48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D4C4C">
        <w:rPr>
          <w:rFonts w:ascii="Arial" w:hAnsi="Arial" w:cs="Arial"/>
          <w:b/>
          <w:bCs/>
          <w:sz w:val="20"/>
          <w:szCs w:val="20"/>
        </w:rPr>
        <w:t>Oświadczenie o bezstronności i niezależności</w:t>
      </w:r>
    </w:p>
    <w:p w14:paraId="2B786757" w14:textId="77777777" w:rsidR="005B4898" w:rsidRPr="005D4C4C" w:rsidRDefault="005B4898" w:rsidP="005B48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214CA5" w14:textId="77777777" w:rsidR="005B4898" w:rsidRPr="005D4C4C" w:rsidRDefault="005B4898" w:rsidP="005B48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sz w:val="20"/>
          <w:szCs w:val="20"/>
        </w:rPr>
        <w:t>Ja 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5D4C4C">
        <w:rPr>
          <w:rFonts w:ascii="Arial" w:hAnsi="Arial" w:cs="Arial"/>
          <w:sz w:val="20"/>
          <w:szCs w:val="20"/>
        </w:rPr>
        <w:t>………………………………………</w:t>
      </w:r>
    </w:p>
    <w:p w14:paraId="29864031" w14:textId="77777777" w:rsidR="005B4898" w:rsidRDefault="005B4898" w:rsidP="005B489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sz w:val="20"/>
          <w:szCs w:val="20"/>
        </w:rPr>
        <w:t>(imię i nazwisko)</w:t>
      </w:r>
    </w:p>
    <w:p w14:paraId="0F4106EA" w14:textId="3D9045B9" w:rsidR="005B4898" w:rsidRPr="00E81591" w:rsidRDefault="005B4898" w:rsidP="005B48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1591">
        <w:rPr>
          <w:rFonts w:ascii="Arial" w:hAnsi="Arial" w:cs="Arial"/>
          <w:sz w:val="20"/>
          <w:szCs w:val="20"/>
        </w:rPr>
        <w:t xml:space="preserve">jako osoba, które będzie uczestniczyć w </w:t>
      </w:r>
      <w:r w:rsidRPr="00E81591">
        <w:rPr>
          <w:rFonts w:ascii="Arial" w:hAnsi="Arial" w:cs="Arial"/>
          <w:bCs/>
          <w:sz w:val="20"/>
          <w:szCs w:val="20"/>
        </w:rPr>
        <w:t>przeprowadzeniu audytu zewnętrznego na z</w:t>
      </w:r>
      <w:r>
        <w:rPr>
          <w:rFonts w:ascii="Arial" w:hAnsi="Arial" w:cs="Arial"/>
          <w:bCs/>
          <w:sz w:val="20"/>
          <w:szCs w:val="20"/>
        </w:rPr>
        <w:t>akończenie okresu trwałości dla </w:t>
      </w:r>
      <w:r w:rsidRPr="00E81591">
        <w:rPr>
          <w:rFonts w:ascii="Arial" w:hAnsi="Arial" w:cs="Arial"/>
          <w:bCs/>
          <w:sz w:val="20"/>
          <w:szCs w:val="20"/>
        </w:rPr>
        <w:t>projekt</w:t>
      </w:r>
      <w:r>
        <w:rPr>
          <w:rFonts w:ascii="Arial" w:hAnsi="Arial" w:cs="Arial"/>
          <w:bCs/>
          <w:sz w:val="20"/>
          <w:szCs w:val="20"/>
        </w:rPr>
        <w:t xml:space="preserve">u 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="00877C56" w:rsidRPr="00144D16">
        <w:rPr>
          <w:rFonts w:ascii="Arial" w:hAnsi="Arial" w:cs="Arial"/>
          <w:b/>
          <w:bCs/>
          <w:sz w:val="20"/>
          <w:szCs w:val="20"/>
        </w:rPr>
        <w:t>Wdrożenie zintegrowanego systemu obsługi informatycznej Starostwa Powiatowego w Gołdapi</w:t>
      </w:r>
      <w:r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E81591">
        <w:rPr>
          <w:rFonts w:ascii="Arial" w:hAnsi="Arial" w:cs="Arial"/>
          <w:bCs/>
          <w:sz w:val="20"/>
          <w:szCs w:val="20"/>
        </w:rPr>
        <w:t>współfinansowan</w:t>
      </w:r>
      <w:r>
        <w:rPr>
          <w:rFonts w:ascii="Arial" w:hAnsi="Arial" w:cs="Arial"/>
          <w:bCs/>
          <w:sz w:val="20"/>
          <w:szCs w:val="20"/>
        </w:rPr>
        <w:t>ego</w:t>
      </w:r>
      <w:r w:rsidRPr="00E81591">
        <w:rPr>
          <w:rFonts w:ascii="Arial" w:hAnsi="Arial" w:cs="Arial"/>
          <w:bCs/>
          <w:sz w:val="20"/>
          <w:szCs w:val="20"/>
        </w:rPr>
        <w:t xml:space="preserve"> ze środków Europejskiego Funduszu Rozwoju Regionalnego w ramach Regionalnego Programu Operacyjnego Warmia i Mazury na lata 2007-2013</w:t>
      </w:r>
      <w:r w:rsidRPr="00E81591">
        <w:rPr>
          <w:rFonts w:ascii="Arial" w:hAnsi="Arial" w:cs="Arial"/>
          <w:sz w:val="20"/>
          <w:szCs w:val="20"/>
        </w:rPr>
        <w:t>, oświadczam, że spełniam wymóg bezstronnoś</w:t>
      </w:r>
      <w:r>
        <w:rPr>
          <w:rFonts w:ascii="Arial" w:hAnsi="Arial" w:cs="Arial"/>
          <w:sz w:val="20"/>
          <w:szCs w:val="20"/>
        </w:rPr>
        <w:t xml:space="preserve">ci </w:t>
      </w:r>
      <w:r w:rsidRPr="00E81591">
        <w:rPr>
          <w:rFonts w:ascii="Arial" w:hAnsi="Arial" w:cs="Arial"/>
          <w:sz w:val="20"/>
          <w:szCs w:val="20"/>
        </w:rPr>
        <w:t>i</w:t>
      </w:r>
      <w:r w:rsidRPr="00E815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1591">
        <w:rPr>
          <w:rFonts w:ascii="Arial" w:hAnsi="Arial" w:cs="Arial"/>
          <w:sz w:val="20"/>
          <w:szCs w:val="20"/>
        </w:rPr>
        <w:t>niezależności, tj.:</w:t>
      </w:r>
    </w:p>
    <w:p w14:paraId="0B184DAD" w14:textId="77777777" w:rsidR="005B4898" w:rsidRPr="005D4C4C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1.</w:t>
      </w:r>
      <w:r w:rsidRPr="005D4C4C">
        <w:rPr>
          <w:rFonts w:ascii="Arial" w:hAnsi="Arial" w:cs="Arial"/>
          <w:sz w:val="20"/>
          <w:szCs w:val="20"/>
        </w:rPr>
        <w:t xml:space="preserve"> nie posiadam udziałów, akcji lub innych tytułów własności w jednostce pełniącej rolę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 xml:space="preserve">RPO </w:t>
      </w:r>
      <w:proofErr w:type="spellStart"/>
      <w:r w:rsidRPr="005D4C4C">
        <w:rPr>
          <w:rFonts w:ascii="Arial" w:hAnsi="Arial" w:cs="Arial"/>
          <w:sz w:val="20"/>
          <w:szCs w:val="20"/>
        </w:rPr>
        <w:t>WiM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lub w jednostce z nią stowarzyszonej, dominującej, zależnej lub współzależnej, w której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mam wykonać usługę audytu zewnętrznego projektu,</w:t>
      </w:r>
    </w:p>
    <w:p w14:paraId="3E68949A" w14:textId="77777777" w:rsidR="005B4898" w:rsidRPr="005D4C4C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2.</w:t>
      </w:r>
      <w:r w:rsidRPr="005D4C4C">
        <w:rPr>
          <w:rFonts w:ascii="Arial" w:hAnsi="Arial" w:cs="Arial"/>
          <w:sz w:val="20"/>
          <w:szCs w:val="20"/>
        </w:rPr>
        <w:t xml:space="preserve"> nie jestem i nie byłem/</w:t>
      </w:r>
      <w:proofErr w:type="spellStart"/>
      <w:r w:rsidRPr="005D4C4C">
        <w:rPr>
          <w:rFonts w:ascii="Arial" w:hAnsi="Arial" w:cs="Arial"/>
          <w:sz w:val="20"/>
          <w:szCs w:val="20"/>
        </w:rPr>
        <w:t>am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w ostatnich 3 latach przedstawicielem prawnym (pełnomocnikiem),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członkiem organów nadzorczych bądź zarządzających lub pracownikiem jednostki/-</w:t>
      </w:r>
      <w:proofErr w:type="spellStart"/>
      <w:r w:rsidRPr="005D4C4C">
        <w:rPr>
          <w:rFonts w:ascii="Arial" w:hAnsi="Arial" w:cs="Arial"/>
          <w:sz w:val="20"/>
          <w:szCs w:val="20"/>
        </w:rPr>
        <w:t>ek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pełniącej/-</w:t>
      </w:r>
      <w:proofErr w:type="spellStart"/>
      <w:r w:rsidRPr="005D4C4C">
        <w:rPr>
          <w:rFonts w:ascii="Arial" w:hAnsi="Arial" w:cs="Arial"/>
          <w:sz w:val="20"/>
          <w:szCs w:val="20"/>
        </w:rPr>
        <w:t>ych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rolę Beneficjenta albo jednostki z nią/nimi stowarzyszonej, dominującej, zależnej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lub współzależnej,</w:t>
      </w:r>
    </w:p>
    <w:p w14:paraId="4D19BEF9" w14:textId="77777777" w:rsidR="005B4898" w:rsidRPr="005D4C4C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3.</w:t>
      </w:r>
      <w:r w:rsidRPr="005D4C4C">
        <w:rPr>
          <w:rFonts w:ascii="Arial" w:hAnsi="Arial" w:cs="Arial"/>
          <w:sz w:val="20"/>
          <w:szCs w:val="20"/>
        </w:rPr>
        <w:t xml:space="preserve"> nie osiągnąłem/-</w:t>
      </w:r>
      <w:proofErr w:type="spellStart"/>
      <w:r w:rsidRPr="005D4C4C">
        <w:rPr>
          <w:rFonts w:ascii="Arial" w:hAnsi="Arial" w:cs="Arial"/>
          <w:sz w:val="20"/>
          <w:szCs w:val="20"/>
        </w:rPr>
        <w:t>am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chociażby w jednym roku w ciągu 5 lat co najmniej 50% przychodu rocznego</w:t>
      </w:r>
      <w:r>
        <w:rPr>
          <w:rFonts w:ascii="Arial" w:hAnsi="Arial" w:cs="Arial"/>
          <w:sz w:val="20"/>
          <w:szCs w:val="20"/>
        </w:rPr>
        <w:br/>
      </w:r>
      <w:r w:rsidRPr="005D4C4C">
        <w:rPr>
          <w:rFonts w:ascii="Arial" w:hAnsi="Arial" w:cs="Arial"/>
          <w:sz w:val="20"/>
          <w:szCs w:val="20"/>
        </w:rPr>
        <w:t>z tytułu świadczenia usług na rzecz danej jednostki/-</w:t>
      </w:r>
      <w:proofErr w:type="spellStart"/>
      <w:r w:rsidRPr="005D4C4C">
        <w:rPr>
          <w:rFonts w:ascii="Arial" w:hAnsi="Arial" w:cs="Arial"/>
          <w:sz w:val="20"/>
          <w:szCs w:val="20"/>
        </w:rPr>
        <w:t>ek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pełniącej/-</w:t>
      </w:r>
      <w:proofErr w:type="spellStart"/>
      <w:r w:rsidRPr="005D4C4C">
        <w:rPr>
          <w:rFonts w:ascii="Arial" w:hAnsi="Arial" w:cs="Arial"/>
          <w:sz w:val="20"/>
          <w:szCs w:val="20"/>
        </w:rPr>
        <w:t>ych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rolę Beneficjenta, jednostki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wobec niej dominującej lub jednostek z nią stowarzyszonych, jednostek od niej zależnych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lub współzależnych (nie dotyczy to pierwszego roku działalności podmiotu przeprowadzającego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audyt),</w:t>
      </w:r>
    </w:p>
    <w:p w14:paraId="6FC026ED" w14:textId="761A1FD9" w:rsidR="005B4898" w:rsidRPr="005D4C4C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4.</w:t>
      </w:r>
      <w:r w:rsidRPr="005D4C4C">
        <w:rPr>
          <w:rFonts w:ascii="Arial" w:hAnsi="Arial" w:cs="Arial"/>
          <w:sz w:val="20"/>
          <w:szCs w:val="20"/>
        </w:rPr>
        <w:t xml:space="preserve"> nie uczestniczyłem/-</w:t>
      </w:r>
      <w:proofErr w:type="spellStart"/>
      <w:r w:rsidRPr="005D4C4C">
        <w:rPr>
          <w:rFonts w:ascii="Arial" w:hAnsi="Arial" w:cs="Arial"/>
          <w:sz w:val="20"/>
          <w:szCs w:val="20"/>
        </w:rPr>
        <w:t>am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w sporządzaniu dokumentów stanowiących przedmiot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audytu,</w:t>
      </w:r>
    </w:p>
    <w:p w14:paraId="39A25573" w14:textId="77777777" w:rsidR="005B4898" w:rsidRPr="005D4C4C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5.</w:t>
      </w:r>
      <w:r w:rsidRPr="005D4C4C">
        <w:rPr>
          <w:rFonts w:ascii="Arial" w:hAnsi="Arial" w:cs="Arial"/>
          <w:sz w:val="20"/>
          <w:szCs w:val="20"/>
        </w:rPr>
        <w:t xml:space="preserve"> nie jestem małżonkiem, krewnym lub powinowatym w linii prostej do drugiego stopnia i nie jestem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związany/-a z tytułu opieki, przysposobienia czy kurateli z osobą zarządzająca lub będącą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w organach nadzorczych jednostki/-</w:t>
      </w:r>
      <w:proofErr w:type="spellStart"/>
      <w:r w:rsidRPr="005D4C4C">
        <w:rPr>
          <w:rFonts w:ascii="Arial" w:hAnsi="Arial" w:cs="Arial"/>
          <w:sz w:val="20"/>
          <w:szCs w:val="20"/>
        </w:rPr>
        <w:t>ek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pełniącej/-</w:t>
      </w:r>
      <w:proofErr w:type="spellStart"/>
      <w:r w:rsidRPr="005D4C4C">
        <w:rPr>
          <w:rFonts w:ascii="Arial" w:hAnsi="Arial" w:cs="Arial"/>
          <w:sz w:val="20"/>
          <w:szCs w:val="20"/>
        </w:rPr>
        <w:t>ych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rolę Beneficjenta albo zatrudniającą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przy prowadzeniu audytu takich osób,</w:t>
      </w:r>
    </w:p>
    <w:p w14:paraId="23B4E04A" w14:textId="77777777" w:rsidR="005B4898" w:rsidRPr="005D4C4C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6.</w:t>
      </w:r>
      <w:r w:rsidRPr="005D4C4C">
        <w:rPr>
          <w:rFonts w:ascii="Arial" w:hAnsi="Arial" w:cs="Arial"/>
          <w:sz w:val="20"/>
          <w:szCs w:val="20"/>
        </w:rPr>
        <w:t xml:space="preserve"> nie jestem i nie byłem/-</w:t>
      </w:r>
      <w:proofErr w:type="spellStart"/>
      <w:r w:rsidRPr="005D4C4C">
        <w:rPr>
          <w:rFonts w:ascii="Arial" w:hAnsi="Arial" w:cs="Arial"/>
          <w:sz w:val="20"/>
          <w:szCs w:val="20"/>
        </w:rPr>
        <w:t>am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zaangażowany/-a w planowanie, realizację, zarządzanie działań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finansowanych i realizowanych w ramach projektu, którego audyt dotyczy,</w:t>
      </w:r>
    </w:p>
    <w:p w14:paraId="6D0D439B" w14:textId="77777777" w:rsidR="005B4898" w:rsidRPr="005D4C4C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7.</w:t>
      </w:r>
      <w:r w:rsidRPr="005D4C4C">
        <w:rPr>
          <w:rFonts w:ascii="Arial" w:hAnsi="Arial" w:cs="Arial"/>
          <w:sz w:val="20"/>
          <w:szCs w:val="20"/>
        </w:rPr>
        <w:t xml:space="preserve"> nie pozostaję/pozostawałem/</w:t>
      </w:r>
      <w:proofErr w:type="spellStart"/>
      <w:r w:rsidRPr="005D4C4C">
        <w:rPr>
          <w:rFonts w:ascii="Arial" w:hAnsi="Arial" w:cs="Arial"/>
          <w:sz w:val="20"/>
          <w:szCs w:val="20"/>
        </w:rPr>
        <w:t>am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w ciągu ostatnich 3 lat w stosunku pracy lub zlecenia</w:t>
      </w:r>
      <w:r>
        <w:rPr>
          <w:rFonts w:ascii="Arial" w:hAnsi="Arial" w:cs="Arial"/>
          <w:sz w:val="20"/>
          <w:szCs w:val="20"/>
        </w:rPr>
        <w:br/>
      </w:r>
      <w:r w:rsidRPr="005D4C4C">
        <w:rPr>
          <w:rFonts w:ascii="Arial" w:hAnsi="Arial" w:cs="Arial"/>
          <w:sz w:val="20"/>
          <w:szCs w:val="20"/>
        </w:rPr>
        <w:t xml:space="preserve">z przynajmniej jedną z instytucji zaangażowanych we wdrażanie RPO </w:t>
      </w:r>
      <w:proofErr w:type="spellStart"/>
      <w:r w:rsidRPr="005D4C4C">
        <w:rPr>
          <w:rFonts w:ascii="Arial" w:hAnsi="Arial" w:cs="Arial"/>
          <w:sz w:val="20"/>
          <w:szCs w:val="20"/>
        </w:rPr>
        <w:t>WiM</w:t>
      </w:r>
      <w:proofErr w:type="spellEnd"/>
      <w:r w:rsidRPr="005D4C4C">
        <w:rPr>
          <w:rFonts w:ascii="Arial" w:hAnsi="Arial" w:cs="Arial"/>
          <w:sz w:val="20"/>
          <w:szCs w:val="20"/>
        </w:rPr>
        <w:t xml:space="preserve"> tj.: IZ, IP, IP II,</w:t>
      </w:r>
    </w:p>
    <w:p w14:paraId="30E79183" w14:textId="77777777" w:rsidR="005B4898" w:rsidRPr="00626CE8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8.</w:t>
      </w:r>
      <w:r w:rsidRPr="005D4C4C">
        <w:rPr>
          <w:rFonts w:ascii="Arial" w:hAnsi="Arial" w:cs="Arial"/>
          <w:sz w:val="20"/>
          <w:szCs w:val="20"/>
        </w:rPr>
        <w:t xml:space="preserve"> nie jest ekspertem umieszczonym w Bazie ekspertów RPO </w:t>
      </w:r>
      <w:proofErr w:type="spellStart"/>
      <w:r w:rsidRPr="005D4C4C">
        <w:rPr>
          <w:rFonts w:ascii="Arial" w:hAnsi="Arial" w:cs="Arial"/>
          <w:sz w:val="20"/>
          <w:szCs w:val="20"/>
        </w:rPr>
        <w:t>WiM</w:t>
      </w:r>
      <w:proofErr w:type="spellEnd"/>
      <w:r w:rsidRPr="005D4C4C">
        <w:rPr>
          <w:rFonts w:ascii="Arial" w:hAnsi="Arial" w:cs="Arial"/>
          <w:sz w:val="20"/>
          <w:szCs w:val="20"/>
        </w:rPr>
        <w:t>,</w:t>
      </w:r>
    </w:p>
    <w:p w14:paraId="3EC62056" w14:textId="77777777" w:rsidR="005B4898" w:rsidRDefault="005B4898" w:rsidP="005B48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4C4C">
        <w:rPr>
          <w:rFonts w:ascii="Arial" w:hAnsi="Arial" w:cs="Arial"/>
          <w:b/>
          <w:sz w:val="20"/>
          <w:szCs w:val="20"/>
        </w:rPr>
        <w:t>9.</w:t>
      </w:r>
      <w:r w:rsidRPr="005D4C4C">
        <w:rPr>
          <w:rFonts w:ascii="Arial" w:hAnsi="Arial" w:cs="Arial"/>
          <w:sz w:val="20"/>
          <w:szCs w:val="20"/>
        </w:rPr>
        <w:t xml:space="preserve"> nie mam żadnych innych powodów, które spowodowałyby, że nie spełniam warunków</w:t>
      </w:r>
      <w:r>
        <w:rPr>
          <w:rFonts w:ascii="Arial" w:hAnsi="Arial" w:cs="Arial"/>
          <w:sz w:val="20"/>
          <w:szCs w:val="20"/>
        </w:rPr>
        <w:t xml:space="preserve"> </w:t>
      </w:r>
      <w:r w:rsidRPr="005D4C4C">
        <w:rPr>
          <w:rFonts w:ascii="Arial" w:hAnsi="Arial" w:cs="Arial"/>
          <w:sz w:val="20"/>
          <w:szCs w:val="20"/>
        </w:rPr>
        <w:t>bezstronności i niezależności.</w:t>
      </w:r>
    </w:p>
    <w:p w14:paraId="61086054" w14:textId="0917FACA" w:rsid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FCCDDA" w14:textId="3872266C" w:rsidR="005B4898" w:rsidRDefault="005B4898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38CB63" w14:textId="77777777" w:rsidR="005B4898" w:rsidRPr="00144D16" w:rsidRDefault="005B4898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34"/>
      </w:tblGrid>
      <w:tr w:rsidR="00144D16" w14:paraId="45B9D880" w14:textId="77777777" w:rsidTr="00144D16">
        <w:tc>
          <w:tcPr>
            <w:tcW w:w="2060" w:type="pct"/>
          </w:tcPr>
          <w:p w14:paraId="4C0FB4F7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19E3C07" w14:textId="77777777" w:rsidR="00144D16" w:rsidRPr="00144D16" w:rsidRDefault="00144D16" w:rsidP="00144D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820C07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pct"/>
          </w:tcPr>
          <w:p w14:paraId="145AC1A8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C4175B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(podpis osoby lub osób uprawnionych do reprezentowania oferenta)</w:t>
            </w:r>
          </w:p>
          <w:p w14:paraId="74143172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CD2C" w14:textId="77777777" w:rsidR="008546E7" w:rsidRPr="00144D16" w:rsidRDefault="008546E7" w:rsidP="00254480">
      <w:pPr>
        <w:rPr>
          <w:sz w:val="20"/>
          <w:szCs w:val="20"/>
        </w:rPr>
      </w:pPr>
    </w:p>
    <w:sectPr w:rsidR="008546E7" w:rsidRPr="00144D16" w:rsidSect="00144D16">
      <w:headerReference w:type="default" r:id="rId7"/>
      <w:footerReference w:type="default" r:id="rId8"/>
      <w:pgSz w:w="11906" w:h="16838"/>
      <w:pgMar w:top="1134" w:right="1417" w:bottom="1134" w:left="1417" w:header="56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3CF86" w14:textId="77777777" w:rsidR="00D97587" w:rsidRDefault="00D97587" w:rsidP="009311AD">
      <w:pPr>
        <w:spacing w:after="0" w:line="240" w:lineRule="auto"/>
      </w:pPr>
      <w:r>
        <w:separator/>
      </w:r>
    </w:p>
  </w:endnote>
  <w:endnote w:type="continuationSeparator" w:id="0">
    <w:p w14:paraId="283C9064" w14:textId="77777777" w:rsidR="00D97587" w:rsidRDefault="00D97587" w:rsidP="009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8790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AE5BAC">
      <w:rPr>
        <w:rFonts w:ascii="Arial" w:hAnsi="Arial" w:cs="Arial"/>
        <w:b/>
        <w:sz w:val="18"/>
        <w:szCs w:val="18"/>
      </w:rPr>
      <w:t>Wdrożenie zintegrowanego systemu obsługi informatycznej Starostwa Powiatowego w Gołdapi</w:t>
    </w:r>
  </w:p>
  <w:p w14:paraId="6E296D89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color w:val="000000"/>
        <w:sz w:val="18"/>
        <w:szCs w:val="18"/>
      </w:rPr>
    </w:pPr>
    <w:r w:rsidRPr="00AE5BAC">
      <w:rPr>
        <w:rFonts w:ascii="Arial" w:hAnsi="Arial" w:cs="Arial"/>
        <w:bCs/>
        <w:color w:val="000000"/>
        <w:sz w:val="18"/>
        <w:szCs w:val="18"/>
      </w:rPr>
      <w:t>Projekt dofinansowany ze środków Europejskiego Funduszu Rozwoju Regionalnego w ramach Regionalnego Programu Operacyjnego Warmia i Mazury na lata 2007 – 2013</w:t>
    </w:r>
  </w:p>
  <w:p w14:paraId="465C12E3" w14:textId="77777777" w:rsidR="00FF6F15" w:rsidRPr="00E701D5" w:rsidRDefault="00FF6F15" w:rsidP="00E701D5">
    <w:pPr>
      <w:pStyle w:val="Stopka"/>
      <w:tabs>
        <w:tab w:val="left" w:pos="3901"/>
      </w:tabs>
      <w:jc w:val="cen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0A84" w14:textId="77777777" w:rsidR="00D97587" w:rsidRDefault="00D97587" w:rsidP="009311AD">
      <w:pPr>
        <w:spacing w:after="0" w:line="240" w:lineRule="auto"/>
      </w:pPr>
      <w:r>
        <w:separator/>
      </w:r>
    </w:p>
  </w:footnote>
  <w:footnote w:type="continuationSeparator" w:id="0">
    <w:p w14:paraId="68454BC4" w14:textId="77777777" w:rsidR="00D97587" w:rsidRDefault="00D97587" w:rsidP="0093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1559"/>
      <w:gridCol w:w="2801"/>
    </w:tblGrid>
    <w:tr w:rsidR="00FF6F15" w:rsidRPr="00CE74B3" w14:paraId="12FAC2FC" w14:textId="77777777" w:rsidTr="005D08B7">
      <w:tc>
        <w:tcPr>
          <w:tcW w:w="3227" w:type="dxa"/>
          <w:shd w:val="clear" w:color="auto" w:fill="auto"/>
          <w:vAlign w:val="center"/>
        </w:tcPr>
        <w:p w14:paraId="5AD57DDA" w14:textId="77777777" w:rsidR="00FF6F15" w:rsidRPr="00CE74B3" w:rsidRDefault="003C4709" w:rsidP="005D08B7">
          <w:pPr>
            <w:pStyle w:val="Nagwek"/>
          </w:pPr>
          <w:r>
            <w:rPr>
              <w:rFonts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6BD7B71" wp14:editId="6E3583F3">
                <wp:extent cx="1898015" cy="560705"/>
                <wp:effectExtent l="19050" t="0" r="6985" b="0"/>
                <wp:docPr id="9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auto"/>
        </w:tcPr>
        <w:p w14:paraId="4B4A0257" w14:textId="77777777" w:rsidR="00FF6F15" w:rsidRPr="00666616" w:rsidRDefault="00FF6F15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</w:p>
        <w:p w14:paraId="71489DE4" w14:textId="77777777" w:rsidR="00FF6F15" w:rsidRPr="00CE74B3" w:rsidRDefault="003C4709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61402AE" wp14:editId="18B79B5D">
                <wp:extent cx="448310" cy="457200"/>
                <wp:effectExtent l="19050" t="0" r="8890" b="0"/>
                <wp:docPr id="9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E2F50" w14:textId="77777777" w:rsidR="00FF6F15" w:rsidRPr="00CE74B3" w:rsidRDefault="00FF6F15" w:rsidP="003048CE">
          <w:pPr>
            <w:pStyle w:val="Nagwek"/>
            <w:rPr>
              <w:color w:val="000000"/>
            </w:rPr>
          </w:pPr>
          <w:r w:rsidRPr="00CE74B3"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1559" w:type="dxa"/>
          <w:shd w:val="clear" w:color="auto" w:fill="auto"/>
        </w:tcPr>
        <w:p w14:paraId="2BC9D0BA" w14:textId="77777777" w:rsidR="00FF6F15" w:rsidRPr="00CE74B3" w:rsidRDefault="003C4709" w:rsidP="003048CE">
          <w:pPr>
            <w:pStyle w:val="Nagwek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6D00391" wp14:editId="0525C824">
                <wp:simplePos x="0" y="0"/>
                <wp:positionH relativeFrom="column">
                  <wp:posOffset>182245</wp:posOffset>
                </wp:positionH>
                <wp:positionV relativeFrom="paragraph">
                  <wp:posOffset>121920</wp:posOffset>
                </wp:positionV>
                <wp:extent cx="446405" cy="499745"/>
                <wp:effectExtent l="19050" t="0" r="0" b="0"/>
                <wp:wrapSquare wrapText="bothSides"/>
                <wp:docPr id="99" name="Obraz 99" descr="http://upload.wikimedia.org/wikipedia/commons/thumb/2/26/POL_powiat_go%C5%82dapski_COA.svg/595px-POL_powiat_go%C5%82dap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http://upload.wikimedia.org/wikipedia/commons/thumb/2/26/POL_powiat_go%C5%82dapski_COA.svg/595px-POL_powiat_go%C5%82dapski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1" w:type="dxa"/>
          <w:shd w:val="clear" w:color="auto" w:fill="auto"/>
          <w:vAlign w:val="center"/>
        </w:tcPr>
        <w:p w14:paraId="7859400A" w14:textId="77777777" w:rsidR="00FF6F15" w:rsidRPr="00CE74B3" w:rsidRDefault="003C4709" w:rsidP="005D08B7">
          <w:pPr>
            <w:pStyle w:val="Nagwek"/>
            <w:rPr>
              <w:color w:val="000000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57BC73A" wp14:editId="4896ADBF">
                <wp:extent cx="1785620" cy="724535"/>
                <wp:effectExtent l="19050" t="0" r="508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6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7010F" w14:textId="77777777" w:rsidR="00FF6F15" w:rsidRPr="00E701D5" w:rsidRDefault="00FF6F15" w:rsidP="003048CE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41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E2C5B38"/>
    <w:multiLevelType w:val="hybridMultilevel"/>
    <w:tmpl w:val="78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B73"/>
    <w:multiLevelType w:val="multilevel"/>
    <w:tmpl w:val="BA5AC15E"/>
    <w:styleLink w:val="Styl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lvlText w:val="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4C06"/>
    <w:multiLevelType w:val="hybridMultilevel"/>
    <w:tmpl w:val="5204CEE4"/>
    <w:lvl w:ilvl="0" w:tplc="B2C6D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920F4C"/>
    <w:multiLevelType w:val="hybridMultilevel"/>
    <w:tmpl w:val="18F2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4"/>
    <w:rsid w:val="000026BC"/>
    <w:rsid w:val="000160E5"/>
    <w:rsid w:val="00045F3D"/>
    <w:rsid w:val="00056BCF"/>
    <w:rsid w:val="000649AE"/>
    <w:rsid w:val="00083337"/>
    <w:rsid w:val="00087A79"/>
    <w:rsid w:val="000A3C52"/>
    <w:rsid w:val="000B3141"/>
    <w:rsid w:val="000D50B9"/>
    <w:rsid w:val="000D5F97"/>
    <w:rsid w:val="000F3397"/>
    <w:rsid w:val="00103E77"/>
    <w:rsid w:val="00113A63"/>
    <w:rsid w:val="00134C20"/>
    <w:rsid w:val="0013793F"/>
    <w:rsid w:val="00144D16"/>
    <w:rsid w:val="001509E1"/>
    <w:rsid w:val="00167777"/>
    <w:rsid w:val="0017093E"/>
    <w:rsid w:val="001C3414"/>
    <w:rsid w:val="001C7E10"/>
    <w:rsid w:val="001D0B95"/>
    <w:rsid w:val="002015A7"/>
    <w:rsid w:val="00202634"/>
    <w:rsid w:val="00211895"/>
    <w:rsid w:val="00215750"/>
    <w:rsid w:val="00222345"/>
    <w:rsid w:val="00245F16"/>
    <w:rsid w:val="00254480"/>
    <w:rsid w:val="0026062C"/>
    <w:rsid w:val="00261E65"/>
    <w:rsid w:val="002715C4"/>
    <w:rsid w:val="00273F6A"/>
    <w:rsid w:val="00280EF0"/>
    <w:rsid w:val="002B229D"/>
    <w:rsid w:val="002B7361"/>
    <w:rsid w:val="00301B26"/>
    <w:rsid w:val="003048CE"/>
    <w:rsid w:val="00306163"/>
    <w:rsid w:val="00317EC2"/>
    <w:rsid w:val="00327528"/>
    <w:rsid w:val="00335C06"/>
    <w:rsid w:val="00351E18"/>
    <w:rsid w:val="00360B67"/>
    <w:rsid w:val="00376017"/>
    <w:rsid w:val="00395AF8"/>
    <w:rsid w:val="00397A7E"/>
    <w:rsid w:val="003A275A"/>
    <w:rsid w:val="003A5E7C"/>
    <w:rsid w:val="003B3354"/>
    <w:rsid w:val="003C4709"/>
    <w:rsid w:val="003C6409"/>
    <w:rsid w:val="003F22BA"/>
    <w:rsid w:val="004053A1"/>
    <w:rsid w:val="00406448"/>
    <w:rsid w:val="0043110E"/>
    <w:rsid w:val="00460387"/>
    <w:rsid w:val="004624CC"/>
    <w:rsid w:val="00466F2F"/>
    <w:rsid w:val="00473AEC"/>
    <w:rsid w:val="004A5916"/>
    <w:rsid w:val="004C4D45"/>
    <w:rsid w:val="004F5E26"/>
    <w:rsid w:val="00504B3A"/>
    <w:rsid w:val="00515966"/>
    <w:rsid w:val="00520745"/>
    <w:rsid w:val="005432EB"/>
    <w:rsid w:val="00560CAE"/>
    <w:rsid w:val="00562873"/>
    <w:rsid w:val="00566FD8"/>
    <w:rsid w:val="00575C71"/>
    <w:rsid w:val="00585712"/>
    <w:rsid w:val="005872F6"/>
    <w:rsid w:val="005971CA"/>
    <w:rsid w:val="005B4898"/>
    <w:rsid w:val="005D08B7"/>
    <w:rsid w:val="005F547C"/>
    <w:rsid w:val="00610688"/>
    <w:rsid w:val="00636735"/>
    <w:rsid w:val="00640004"/>
    <w:rsid w:val="00645621"/>
    <w:rsid w:val="006543C1"/>
    <w:rsid w:val="0065508A"/>
    <w:rsid w:val="00666616"/>
    <w:rsid w:val="006676A4"/>
    <w:rsid w:val="006D3A3F"/>
    <w:rsid w:val="006D4956"/>
    <w:rsid w:val="007269CF"/>
    <w:rsid w:val="00735B35"/>
    <w:rsid w:val="00737764"/>
    <w:rsid w:val="00760BE6"/>
    <w:rsid w:val="00762307"/>
    <w:rsid w:val="007A4D38"/>
    <w:rsid w:val="007B1D21"/>
    <w:rsid w:val="007C3639"/>
    <w:rsid w:val="007C3C09"/>
    <w:rsid w:val="007E22C5"/>
    <w:rsid w:val="007F07DB"/>
    <w:rsid w:val="007F7285"/>
    <w:rsid w:val="008035B1"/>
    <w:rsid w:val="0081146A"/>
    <w:rsid w:val="0082029E"/>
    <w:rsid w:val="00840ABF"/>
    <w:rsid w:val="008546E7"/>
    <w:rsid w:val="00877C56"/>
    <w:rsid w:val="0088131A"/>
    <w:rsid w:val="008A3B2F"/>
    <w:rsid w:val="008B2F34"/>
    <w:rsid w:val="008E27A6"/>
    <w:rsid w:val="008E381B"/>
    <w:rsid w:val="008F48B7"/>
    <w:rsid w:val="00904D25"/>
    <w:rsid w:val="00913019"/>
    <w:rsid w:val="009158E5"/>
    <w:rsid w:val="00930CC5"/>
    <w:rsid w:val="009311AD"/>
    <w:rsid w:val="0094387B"/>
    <w:rsid w:val="0094494A"/>
    <w:rsid w:val="00967B90"/>
    <w:rsid w:val="00976B8F"/>
    <w:rsid w:val="009972B6"/>
    <w:rsid w:val="009B0D11"/>
    <w:rsid w:val="009B1E95"/>
    <w:rsid w:val="009C4F9C"/>
    <w:rsid w:val="009F3EFB"/>
    <w:rsid w:val="00A0494D"/>
    <w:rsid w:val="00A04B5B"/>
    <w:rsid w:val="00A13603"/>
    <w:rsid w:val="00A14871"/>
    <w:rsid w:val="00A2421A"/>
    <w:rsid w:val="00A40345"/>
    <w:rsid w:val="00A8646F"/>
    <w:rsid w:val="00AA05D7"/>
    <w:rsid w:val="00AB00D1"/>
    <w:rsid w:val="00AC1FD9"/>
    <w:rsid w:val="00AD7AD2"/>
    <w:rsid w:val="00AE00DB"/>
    <w:rsid w:val="00AE4A7D"/>
    <w:rsid w:val="00AE5BAC"/>
    <w:rsid w:val="00AE5EAC"/>
    <w:rsid w:val="00B44464"/>
    <w:rsid w:val="00B55731"/>
    <w:rsid w:val="00B6256F"/>
    <w:rsid w:val="00B73AAA"/>
    <w:rsid w:val="00BB1B90"/>
    <w:rsid w:val="00C10F63"/>
    <w:rsid w:val="00C14479"/>
    <w:rsid w:val="00C26DF3"/>
    <w:rsid w:val="00C37091"/>
    <w:rsid w:val="00C5092A"/>
    <w:rsid w:val="00C57948"/>
    <w:rsid w:val="00C62E47"/>
    <w:rsid w:val="00C65463"/>
    <w:rsid w:val="00C65AAE"/>
    <w:rsid w:val="00C84E9C"/>
    <w:rsid w:val="00C87251"/>
    <w:rsid w:val="00C9270D"/>
    <w:rsid w:val="00C94A78"/>
    <w:rsid w:val="00CA580F"/>
    <w:rsid w:val="00CB2389"/>
    <w:rsid w:val="00CC3BDB"/>
    <w:rsid w:val="00CC4343"/>
    <w:rsid w:val="00CD35C9"/>
    <w:rsid w:val="00CE74B3"/>
    <w:rsid w:val="00CF0AC3"/>
    <w:rsid w:val="00D22A2A"/>
    <w:rsid w:val="00D3389C"/>
    <w:rsid w:val="00D6010C"/>
    <w:rsid w:val="00D87062"/>
    <w:rsid w:val="00D96951"/>
    <w:rsid w:val="00D97587"/>
    <w:rsid w:val="00DA75FA"/>
    <w:rsid w:val="00DB1938"/>
    <w:rsid w:val="00DC412C"/>
    <w:rsid w:val="00DC5888"/>
    <w:rsid w:val="00DD197E"/>
    <w:rsid w:val="00DD21DC"/>
    <w:rsid w:val="00DF0A67"/>
    <w:rsid w:val="00E21E30"/>
    <w:rsid w:val="00E436DF"/>
    <w:rsid w:val="00E701D5"/>
    <w:rsid w:val="00E80154"/>
    <w:rsid w:val="00EA3818"/>
    <w:rsid w:val="00EA5643"/>
    <w:rsid w:val="00EA5CFF"/>
    <w:rsid w:val="00EB1886"/>
    <w:rsid w:val="00EC2084"/>
    <w:rsid w:val="00ED5C06"/>
    <w:rsid w:val="00F047BA"/>
    <w:rsid w:val="00F10508"/>
    <w:rsid w:val="00F14641"/>
    <w:rsid w:val="00F462B4"/>
    <w:rsid w:val="00FB3AA5"/>
    <w:rsid w:val="00FB7091"/>
    <w:rsid w:val="00FC4C8F"/>
    <w:rsid w:val="00FC77FC"/>
    <w:rsid w:val="00FD28FA"/>
    <w:rsid w:val="00FF31C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8D06B"/>
  <w15:docId w15:val="{687D8069-A786-448F-9B80-86C5821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7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31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131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4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1AD"/>
  </w:style>
  <w:style w:type="paragraph" w:styleId="Stopka">
    <w:name w:val="footer"/>
    <w:basedOn w:val="Normalny"/>
    <w:link w:val="StopkaZnak"/>
    <w:uiPriority w:val="99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1AD"/>
  </w:style>
  <w:style w:type="paragraph" w:customStyle="1" w:styleId="Default">
    <w:name w:val="Default"/>
    <w:rsid w:val="0093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624C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7E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EB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3A275A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7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Normalny"/>
    <w:uiPriority w:val="99"/>
    <w:rsid w:val="003A275A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131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1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131A"/>
    <w:rPr>
      <w:rFonts w:ascii="Consolas" w:eastAsia="Calibri" w:hAnsi="Consolas" w:cs="Times New Roman"/>
      <w:sz w:val="21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2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22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3F22BA"/>
    <w:pPr>
      <w:suppressAutoHyphens/>
    </w:pPr>
    <w:rPr>
      <w:rFonts w:ascii="Arial" w:eastAsia="Arial" w:hAnsi="Arial"/>
      <w:kern w:val="2"/>
      <w:sz w:val="24"/>
    </w:rPr>
  </w:style>
  <w:style w:type="table" w:styleId="Tabela-Siatka">
    <w:name w:val="Table Grid"/>
    <w:basedOn w:val="Standardowy"/>
    <w:rsid w:val="00ED5C0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">
    <w:name w:val="Styl4"/>
    <w:rsid w:val="00ED5C06"/>
    <w:pPr>
      <w:numPr>
        <w:numId w:val="1"/>
      </w:numPr>
    </w:pPr>
  </w:style>
  <w:style w:type="paragraph" w:customStyle="1" w:styleId="Style3">
    <w:name w:val="Style3"/>
    <w:basedOn w:val="Normalny"/>
    <w:rsid w:val="00ED5C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pl-PL"/>
    </w:rPr>
  </w:style>
  <w:style w:type="character" w:customStyle="1" w:styleId="FontStyle40">
    <w:name w:val="Font Style40"/>
    <w:rsid w:val="00ED5C06"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1447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4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306163"/>
    <w:pPr>
      <w:widowControl w:val="0"/>
      <w:suppressAutoHyphens/>
      <w:spacing w:before="100" w:after="100" w:line="240" w:lineRule="auto"/>
      <w:jc w:val="both"/>
    </w:pPr>
    <w:rPr>
      <w:rFonts w:ascii="Arial Unicode MS" w:eastAsia="Arial Unicode MS" w:hAnsi="Arial Unicode MS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18</vt:lpstr>
    </vt:vector>
  </TitlesOfParts>
  <Company>TOSHIBA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18</dc:title>
  <dc:subject/>
  <dc:creator>robert</dc:creator>
  <cp:keywords/>
  <cp:lastModifiedBy>Łukasz Dębowski</cp:lastModifiedBy>
  <cp:revision>3</cp:revision>
  <cp:lastPrinted>2015-10-01T05:30:00Z</cp:lastPrinted>
  <dcterms:created xsi:type="dcterms:W3CDTF">2020-08-19T20:21:00Z</dcterms:created>
  <dcterms:modified xsi:type="dcterms:W3CDTF">2020-08-19T20:21:00Z</dcterms:modified>
</cp:coreProperties>
</file>