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D8" w:rsidRPr="00D568DB" w:rsidRDefault="00D568DB" w:rsidP="003028D8">
      <w:pPr>
        <w:spacing w:line="276" w:lineRule="auto"/>
        <w:jc w:val="center"/>
        <w:rPr>
          <w:rFonts w:asciiTheme="minorHAnsi" w:eastAsia="MS Mincho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>Umowa nr ED.273………….</w:t>
      </w:r>
      <w:r w:rsidR="003028D8" w:rsidRPr="00D568DB"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>.2019</w:t>
      </w:r>
    </w:p>
    <w:p w:rsidR="003028D8" w:rsidRPr="00D568DB" w:rsidRDefault="003028D8" w:rsidP="003028D8">
      <w:pPr>
        <w:spacing w:line="276" w:lineRule="auto"/>
        <w:jc w:val="center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</w:p>
    <w:p w:rsidR="003028D8" w:rsidRPr="00D568DB" w:rsidRDefault="003028D8" w:rsidP="003028D8">
      <w:pPr>
        <w:spacing w:line="276" w:lineRule="auto"/>
        <w:ind w:left="340" w:hanging="3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Zawarta w dniu  ……………………. w Gołdapi pomiędzy: </w:t>
      </w:r>
    </w:p>
    <w:p w:rsidR="003028D8" w:rsidRPr="00D568DB" w:rsidRDefault="003028D8" w:rsidP="00900F61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568D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Powiatem Gołdapskim w Gołdapi z siedzibą przy ul. Krótkiej 1, 19-500 Gołdap, NIP </w:t>
      </w:r>
      <w:r w:rsidR="00900F6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847-15-16-948, </w:t>
      </w:r>
      <w:r w:rsidRPr="00D568D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REGON 519634600 reprezentowanym przez Zarząd Powiatu w osobach:</w:t>
      </w:r>
    </w:p>
    <w:p w:rsidR="003028D8" w:rsidRPr="00D568DB" w:rsidRDefault="003028D8" w:rsidP="003028D8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568D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1)</w:t>
      </w:r>
      <w:r w:rsidRPr="00D568D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ab/>
      </w:r>
      <w:r w:rsidR="00900F6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Marzanny Marianny</w:t>
      </w:r>
      <w:r w:rsidRPr="00D568D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D568D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Wardziejewsk</w:t>
      </w:r>
      <w:r w:rsidR="00900F6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iej</w:t>
      </w:r>
      <w:proofErr w:type="spellEnd"/>
      <w:r w:rsidR="00900F6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 – Starosty</w:t>
      </w:r>
      <w:r w:rsidRPr="00D568D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Gołdapski</w:t>
      </w:r>
      <w:r w:rsidR="00900F6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ego</w:t>
      </w:r>
      <w:r w:rsidRPr="00D568D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</w:t>
      </w:r>
    </w:p>
    <w:p w:rsidR="003028D8" w:rsidRPr="00D568DB" w:rsidRDefault="003028D8" w:rsidP="003028D8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568D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2)</w:t>
      </w:r>
      <w:r w:rsidRPr="00D568D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ab/>
        <w:t>Andrzej</w:t>
      </w:r>
      <w:r w:rsidR="00900F6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  Cioł</w:t>
      </w:r>
      <w:r w:rsidRPr="00D568D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k</w:t>
      </w:r>
      <w:r w:rsidR="00900F6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   – Wicestarosty</w:t>
      </w:r>
      <w:r w:rsidRPr="00D568D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Powiatu Gołdapskiego,</w:t>
      </w:r>
    </w:p>
    <w:p w:rsidR="003028D8" w:rsidRPr="00D568DB" w:rsidRDefault="003028D8" w:rsidP="003028D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568D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przy kontrasygna</w:t>
      </w:r>
      <w:r w:rsidR="00F957F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cie Bożeny Radzewicz – Skarbnika</w:t>
      </w:r>
      <w:bookmarkStart w:id="0" w:name="_GoBack"/>
      <w:bookmarkEnd w:id="0"/>
      <w:r w:rsidRPr="00D568D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Powiatu, zwanym dalej Zamawiającym, </w:t>
      </w:r>
    </w:p>
    <w:p w:rsidR="003028D8" w:rsidRPr="00D568DB" w:rsidRDefault="003028D8" w:rsidP="003028D8">
      <w:pPr>
        <w:spacing w:line="276" w:lineRule="auto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>a……………………………………………………………………………………………………………………………………………</w:t>
      </w:r>
    </w:p>
    <w:p w:rsidR="003028D8" w:rsidRPr="00900F61" w:rsidRDefault="003028D8" w:rsidP="003028D8">
      <w:pPr>
        <w:spacing w:line="276" w:lineRule="auto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reprezentowanym przez ……………………</w:t>
      </w:r>
      <w:r w:rsidR="00900F61">
        <w:rPr>
          <w:rFonts w:asciiTheme="minorHAnsi" w:eastAsia="MS Mincho" w:hAnsiTheme="minorHAnsi" w:cstheme="minorHAnsi"/>
          <w:sz w:val="22"/>
          <w:szCs w:val="22"/>
          <w:lang w:eastAsia="en-US"/>
        </w:rPr>
        <w:t>……………..……………………………………..</w:t>
      </w: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zwanym dalej </w:t>
      </w:r>
      <w:r w:rsidRPr="00D568DB"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>Wykonawcą.</w:t>
      </w:r>
    </w:p>
    <w:p w:rsidR="003028D8" w:rsidRPr="00900F61" w:rsidRDefault="003028D8" w:rsidP="003028D8">
      <w:pPr>
        <w:spacing w:line="276" w:lineRule="auto"/>
        <w:jc w:val="center"/>
        <w:rPr>
          <w:rFonts w:asciiTheme="minorHAnsi" w:eastAsia="MS Mincho" w:hAnsiTheme="minorHAnsi" w:cstheme="minorHAnsi"/>
          <w:b/>
          <w:sz w:val="22"/>
          <w:szCs w:val="22"/>
          <w:lang w:eastAsia="en-US"/>
        </w:rPr>
      </w:pPr>
      <w:r w:rsidRPr="00900F61"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>§ 1</w:t>
      </w:r>
    </w:p>
    <w:p w:rsidR="003028D8" w:rsidRPr="00D568DB" w:rsidRDefault="003028D8" w:rsidP="003028D8">
      <w:pPr>
        <w:spacing w:line="276" w:lineRule="auto"/>
        <w:jc w:val="both"/>
        <w:rPr>
          <w:rFonts w:asciiTheme="minorHAnsi" w:eastAsia="Calibri" w:hAnsiTheme="minorHAnsi" w:cstheme="minorHAnsi"/>
          <w:color w:val="1E1E1E"/>
          <w:sz w:val="22"/>
          <w:szCs w:val="22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W wyniku rozstrzygnięcia postepowania o udzielenie zamówienia publicznego prowadzonego w trybie rozeznania cenowego zgodnie z ustawą z dnia 29 stycznia 2004 r. Prawo Zamówień Publicznych Zamawiający zleca, a Wykonawca zobowiązuje się do świadczenia usługi wyżywienia dla uczniów </w:t>
      </w:r>
      <w:r w:rsidR="00900F61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38 Zespołu Szkół Zawodowych </w:t>
      </w: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w Gołdapi odbywających 4-tygodniowe staże zawodowe w związku </w:t>
      </w:r>
      <w:r w:rsidR="00900F61">
        <w:rPr>
          <w:rFonts w:asciiTheme="minorHAnsi" w:eastAsia="MS Mincho" w:hAnsiTheme="minorHAnsi" w:cstheme="minorHAnsi"/>
          <w:sz w:val="22"/>
          <w:szCs w:val="22"/>
          <w:lang w:eastAsia="en-US"/>
        </w:rPr>
        <w:br/>
      </w: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z projektem </w:t>
      </w:r>
      <w:r w:rsidRPr="00D568D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„Kwalifikacje drogą do sukcesu”  </w:t>
      </w:r>
      <w:r w:rsidRPr="00D568DB">
        <w:rPr>
          <w:rFonts w:asciiTheme="minorHAnsi" w:eastAsia="Calibri" w:hAnsiTheme="minorHAnsi" w:cstheme="minorHAnsi"/>
          <w:sz w:val="22"/>
          <w:szCs w:val="22"/>
          <w:lang w:eastAsia="en-US"/>
        </w:rPr>
        <w:t>realizowanego</w:t>
      </w:r>
      <w:r w:rsidRPr="00D568D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D568DB">
        <w:rPr>
          <w:rFonts w:asciiTheme="minorHAnsi" w:eastAsia="Calibri" w:hAnsiTheme="minorHAnsi" w:cstheme="minorHAnsi"/>
          <w:color w:val="1E1E1E"/>
          <w:sz w:val="22"/>
          <w:szCs w:val="22"/>
        </w:rPr>
        <w:t>w ramach</w:t>
      </w:r>
      <w:r w:rsidRPr="00D568DB">
        <w:rPr>
          <w:rFonts w:asciiTheme="minorHAnsi" w:hAnsiTheme="minorHAnsi" w:cstheme="minorHAnsi"/>
          <w:sz w:val="22"/>
          <w:szCs w:val="22"/>
        </w:rPr>
        <w:t xml:space="preserve"> </w:t>
      </w:r>
      <w:r w:rsidRPr="00D568DB">
        <w:rPr>
          <w:rFonts w:asciiTheme="minorHAnsi" w:eastAsia="Calibri" w:hAnsiTheme="minorHAnsi" w:cstheme="minorHAnsi"/>
          <w:color w:val="1E1E1E"/>
          <w:sz w:val="22"/>
          <w:szCs w:val="22"/>
        </w:rPr>
        <w:t>Regionalnego Programu Operacyjnego Województwa Warmińsko-Mazurskiego na lata 2014-2020 Oś priorytetowa 2: Kadry dla gospodarki, Działanie 2.4: Rozwój kształcenia i szkolenia zawodowego, Poddziałanie 2.4.1: Rozwój kształcenia i szkolenia zawodowego – projekty konkursowe.</w:t>
      </w:r>
    </w:p>
    <w:p w:rsidR="003028D8" w:rsidRPr="00D568DB" w:rsidRDefault="003028D8" w:rsidP="003028D8">
      <w:pPr>
        <w:spacing w:line="276" w:lineRule="auto"/>
        <w:jc w:val="center"/>
        <w:rPr>
          <w:rFonts w:asciiTheme="minorHAnsi" w:eastAsia="MS Mincho" w:hAnsiTheme="minorHAnsi" w:cstheme="minorHAnsi"/>
          <w:sz w:val="22"/>
          <w:szCs w:val="22"/>
          <w:lang w:eastAsia="en-US"/>
        </w:rPr>
      </w:pPr>
    </w:p>
    <w:p w:rsidR="003028D8" w:rsidRPr="00900F61" w:rsidRDefault="003028D8" w:rsidP="003028D8">
      <w:pPr>
        <w:spacing w:line="276" w:lineRule="auto"/>
        <w:jc w:val="center"/>
        <w:rPr>
          <w:rFonts w:asciiTheme="minorHAnsi" w:eastAsia="MS Mincho" w:hAnsiTheme="minorHAnsi" w:cstheme="minorHAnsi"/>
          <w:b/>
          <w:sz w:val="22"/>
          <w:szCs w:val="22"/>
          <w:lang w:eastAsia="en-US"/>
        </w:rPr>
      </w:pPr>
      <w:r w:rsidRPr="00900F61"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>§ 2</w:t>
      </w:r>
    </w:p>
    <w:p w:rsidR="003028D8" w:rsidRPr="00D568DB" w:rsidRDefault="003028D8" w:rsidP="003028D8">
      <w:pPr>
        <w:tabs>
          <w:tab w:val="left" w:pos="851"/>
        </w:tabs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Theme="minorHAnsi" w:hAnsiTheme="minorHAnsi" w:cstheme="minorHAnsi"/>
          <w:sz w:val="22"/>
          <w:szCs w:val="22"/>
          <w:lang w:eastAsia="en-US"/>
        </w:rPr>
        <w:t>Przedmiotem umowy jest:</w:t>
      </w:r>
    </w:p>
    <w:p w:rsidR="003028D8" w:rsidRPr="00D568DB" w:rsidRDefault="003028D8" w:rsidP="003028D8">
      <w:pPr>
        <w:numPr>
          <w:ilvl w:val="0"/>
          <w:numId w:val="18"/>
        </w:numPr>
        <w:tabs>
          <w:tab w:val="left" w:pos="709"/>
        </w:tabs>
        <w:spacing w:line="276" w:lineRule="auto"/>
        <w:ind w:left="7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Zapewnienie wyżywienia –722 obiadów dla 38 uczniów.  </w:t>
      </w:r>
    </w:p>
    <w:p w:rsidR="003028D8" w:rsidRPr="00900F61" w:rsidRDefault="003028D8" w:rsidP="003028D8">
      <w:pPr>
        <w:spacing w:line="276" w:lineRule="auto"/>
        <w:jc w:val="center"/>
        <w:rPr>
          <w:rFonts w:asciiTheme="minorHAnsi" w:eastAsia="MS Mincho" w:hAnsiTheme="minorHAnsi" w:cstheme="minorHAnsi"/>
          <w:b/>
          <w:sz w:val="22"/>
          <w:szCs w:val="22"/>
          <w:lang w:eastAsia="en-US"/>
        </w:rPr>
      </w:pPr>
      <w:r w:rsidRPr="00900F61"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>§ 3</w:t>
      </w:r>
    </w:p>
    <w:p w:rsidR="003028D8" w:rsidRPr="00D568DB" w:rsidRDefault="003028D8" w:rsidP="00900F61">
      <w:pPr>
        <w:spacing w:line="276" w:lineRule="auto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>Termin wykonania umowy: od dnia 01.07.2019 r. do dnia 30.10.2019 r.</w:t>
      </w:r>
    </w:p>
    <w:p w:rsidR="003028D8" w:rsidRPr="00900F61" w:rsidRDefault="003028D8" w:rsidP="003028D8">
      <w:pPr>
        <w:spacing w:line="276" w:lineRule="auto"/>
        <w:jc w:val="center"/>
        <w:rPr>
          <w:rFonts w:asciiTheme="minorHAnsi" w:eastAsia="MS Mincho" w:hAnsiTheme="minorHAnsi" w:cstheme="minorHAnsi"/>
          <w:b/>
          <w:sz w:val="22"/>
          <w:szCs w:val="22"/>
          <w:lang w:eastAsia="en-US"/>
        </w:rPr>
      </w:pPr>
      <w:r w:rsidRPr="00900F61"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>§ 4</w:t>
      </w:r>
    </w:p>
    <w:p w:rsidR="003028D8" w:rsidRPr="00D568DB" w:rsidRDefault="003028D8" w:rsidP="003028D8">
      <w:pPr>
        <w:spacing w:line="276" w:lineRule="auto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Całkowita wartość umowy i łączna należność Wykonawcy za </w:t>
      </w:r>
    </w:p>
    <w:p w:rsidR="003028D8" w:rsidRPr="00D568DB" w:rsidRDefault="003028D8" w:rsidP="003028D8">
      <w:pPr>
        <w:spacing w:line="276" w:lineRule="auto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wyżywienie za …………………uczniów w całym okresie wynosi :</w:t>
      </w:r>
    </w:p>
    <w:p w:rsidR="003028D8" w:rsidRPr="00D568DB" w:rsidRDefault="003028D8" w:rsidP="003028D8">
      <w:pPr>
        <w:spacing w:line="276" w:lineRule="auto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>Netto…………………….</w:t>
      </w:r>
    </w:p>
    <w:p w:rsidR="003028D8" w:rsidRPr="00D568DB" w:rsidRDefault="003028D8" w:rsidP="003028D8">
      <w:pPr>
        <w:spacing w:line="276" w:lineRule="auto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>Słownie:………………………………………………………………………………………………………………………………….</w:t>
      </w:r>
    </w:p>
    <w:p w:rsidR="003028D8" w:rsidRPr="00D568DB" w:rsidRDefault="003028D8" w:rsidP="003028D8">
      <w:pPr>
        <w:spacing w:line="276" w:lineRule="auto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>Brutto…………………………</w:t>
      </w:r>
    </w:p>
    <w:p w:rsidR="003028D8" w:rsidRPr="00D568DB" w:rsidRDefault="003028D8" w:rsidP="003028D8">
      <w:pPr>
        <w:spacing w:line="276" w:lineRule="auto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>Słownie……………………………………………………………………………………………………………………………………</w:t>
      </w:r>
    </w:p>
    <w:p w:rsidR="003028D8" w:rsidRPr="00900F61" w:rsidRDefault="003028D8" w:rsidP="003028D8">
      <w:pPr>
        <w:spacing w:line="276" w:lineRule="auto"/>
        <w:jc w:val="center"/>
        <w:rPr>
          <w:rFonts w:asciiTheme="minorHAnsi" w:eastAsia="MS Mincho" w:hAnsiTheme="minorHAnsi" w:cstheme="minorHAnsi"/>
          <w:b/>
          <w:sz w:val="22"/>
          <w:szCs w:val="22"/>
          <w:lang w:eastAsia="en-US"/>
        </w:rPr>
      </w:pPr>
      <w:r w:rsidRPr="00900F61"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>§ 5</w:t>
      </w:r>
    </w:p>
    <w:p w:rsidR="003028D8" w:rsidRPr="00D568DB" w:rsidRDefault="003028D8" w:rsidP="003028D8">
      <w:pPr>
        <w:numPr>
          <w:ilvl w:val="0"/>
          <w:numId w:val="19"/>
        </w:numPr>
        <w:spacing w:line="276" w:lineRule="auto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>Wykonawca po zakończeniu okresu trwania umowy wystawi fakturę. Płatność zostanie dokonana przelewem na konto Wykonawcy podane na fakturze w terminie 21 dni od dnia dostarczenia faktury Zamawiającemu. Dopuszcza się wystawienie faktury na koniec każdego miesiąca .</w:t>
      </w:r>
    </w:p>
    <w:p w:rsidR="003028D8" w:rsidRPr="00D568DB" w:rsidRDefault="003028D8" w:rsidP="003028D8">
      <w:pPr>
        <w:numPr>
          <w:ilvl w:val="0"/>
          <w:numId w:val="19"/>
        </w:numPr>
        <w:spacing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568D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Wykonawca wystawi rachunek/fakturę wg wzoru - nabywca: Powiat Gołdapski ul. Krótka 1, 19-500 Gołdap, REGON: 519634600, NIP: 847-15-16-948 realizator/odbiorca: Starostwo Powiatowe, ul. Krótka 1, 19-500 Gołdap. </w:t>
      </w:r>
    </w:p>
    <w:p w:rsidR="003028D8" w:rsidRPr="00900F61" w:rsidRDefault="003028D8" w:rsidP="00900F61">
      <w:pPr>
        <w:numPr>
          <w:ilvl w:val="0"/>
          <w:numId w:val="19"/>
        </w:numPr>
        <w:spacing w:line="276" w:lineRule="auto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Zamawiający zobowiązuje się wypłacić Wykonawcy wynagrodzenie za wykonaną usługę </w:t>
      </w:r>
      <w:r w:rsidR="00900F61">
        <w:rPr>
          <w:rFonts w:asciiTheme="minorHAnsi" w:eastAsia="MS Mincho" w:hAnsiTheme="minorHAnsi" w:cstheme="minorHAnsi"/>
          <w:sz w:val="22"/>
          <w:szCs w:val="22"/>
          <w:lang w:eastAsia="en-US"/>
        </w:rPr>
        <w:br/>
      </w: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z zastrzeżeniem dostępności środków na finansowanie działań realizowanych w projekcie. Opóźnienie w płatności wynikające ze zwłoki w otrzymaniu przez Zamawiającego środków </w:t>
      </w: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lastRenderedPageBreak/>
        <w:t>finansowych na realizację projektu od Instytucji Wdrażającej nie będą przedmiotem roszczeń ze strony Wykonawcy.</w:t>
      </w:r>
    </w:p>
    <w:p w:rsidR="003028D8" w:rsidRPr="00900F61" w:rsidRDefault="003028D8" w:rsidP="003028D8">
      <w:pPr>
        <w:spacing w:line="276" w:lineRule="auto"/>
        <w:jc w:val="center"/>
        <w:rPr>
          <w:rFonts w:asciiTheme="minorHAnsi" w:eastAsia="MS Mincho" w:hAnsiTheme="minorHAnsi" w:cstheme="minorHAnsi"/>
          <w:b/>
          <w:sz w:val="22"/>
          <w:szCs w:val="22"/>
          <w:lang w:eastAsia="en-US"/>
        </w:rPr>
      </w:pPr>
      <w:r w:rsidRPr="00900F61"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>§ 6</w:t>
      </w:r>
    </w:p>
    <w:p w:rsidR="003028D8" w:rsidRPr="00D568DB" w:rsidRDefault="003028D8" w:rsidP="003028D8">
      <w:pPr>
        <w:numPr>
          <w:ilvl w:val="0"/>
          <w:numId w:val="20"/>
        </w:numPr>
        <w:spacing w:line="276" w:lineRule="auto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>W przypadku niespełnienia przez Wykonawcę obowiązków określonych w niniejszej umowie Zamawiającemu przysługuje prawo do odstąpienia od umowy z winy Wykonawcy bez wyznaczenia terminu do usunięcia uchybień.</w:t>
      </w:r>
    </w:p>
    <w:p w:rsidR="003028D8" w:rsidRPr="00D568DB" w:rsidRDefault="003028D8" w:rsidP="003028D8">
      <w:pPr>
        <w:numPr>
          <w:ilvl w:val="0"/>
          <w:numId w:val="20"/>
        </w:numPr>
        <w:spacing w:line="276" w:lineRule="auto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>Zamawiającemu przysługuje prawo odstąpienia od umowy także w następujących przypadkach:</w:t>
      </w:r>
    </w:p>
    <w:p w:rsidR="003028D8" w:rsidRPr="00D568DB" w:rsidRDefault="003028D8" w:rsidP="003028D8">
      <w:pPr>
        <w:numPr>
          <w:ilvl w:val="0"/>
          <w:numId w:val="21"/>
        </w:numPr>
        <w:spacing w:line="276" w:lineRule="auto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Wykonawca nie rozpoczął wykonywania zadań w terminie określonym </w:t>
      </w: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br/>
        <w:t>w umowie,</w:t>
      </w:r>
    </w:p>
    <w:p w:rsidR="003028D8" w:rsidRPr="00D568DB" w:rsidRDefault="003028D8" w:rsidP="003028D8">
      <w:pPr>
        <w:numPr>
          <w:ilvl w:val="0"/>
          <w:numId w:val="21"/>
        </w:numPr>
        <w:spacing w:line="276" w:lineRule="auto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>Stwierdzono uchybienia w zakresie wykonywania powierzonych zadań.</w:t>
      </w:r>
    </w:p>
    <w:p w:rsidR="003028D8" w:rsidRPr="00D568DB" w:rsidRDefault="003028D8" w:rsidP="003028D8">
      <w:pPr>
        <w:numPr>
          <w:ilvl w:val="0"/>
          <w:numId w:val="20"/>
        </w:numPr>
        <w:spacing w:line="276" w:lineRule="auto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>Wykonawcy przysługuje prawo odstąpienia od umowy w przypadku niewywiązania się Zamawiającego z obowiązku zapłaty za usługę, mimo spełnienia przez Wykonawcę wszystkich wymogów określonych niniejszą umową.</w:t>
      </w:r>
    </w:p>
    <w:p w:rsidR="003028D8" w:rsidRPr="00D568DB" w:rsidRDefault="003028D8" w:rsidP="003028D8">
      <w:pPr>
        <w:numPr>
          <w:ilvl w:val="0"/>
          <w:numId w:val="20"/>
        </w:numPr>
        <w:spacing w:line="276" w:lineRule="auto"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>Odstąpienie od umowy nastąpi w formie pisemnej.</w:t>
      </w:r>
    </w:p>
    <w:p w:rsidR="003028D8" w:rsidRPr="00D568DB" w:rsidRDefault="003028D8" w:rsidP="003028D8">
      <w:pPr>
        <w:spacing w:line="276" w:lineRule="auto"/>
        <w:rPr>
          <w:rFonts w:asciiTheme="minorHAnsi" w:eastAsia="MS Mincho" w:hAnsiTheme="minorHAnsi" w:cstheme="minorHAnsi"/>
          <w:sz w:val="22"/>
          <w:szCs w:val="22"/>
          <w:lang w:eastAsia="en-US"/>
        </w:rPr>
      </w:pPr>
    </w:p>
    <w:p w:rsidR="003028D8" w:rsidRPr="00900F61" w:rsidRDefault="003028D8" w:rsidP="003028D8">
      <w:pPr>
        <w:spacing w:line="276" w:lineRule="auto"/>
        <w:jc w:val="center"/>
        <w:rPr>
          <w:rFonts w:asciiTheme="minorHAnsi" w:eastAsia="MS Mincho" w:hAnsiTheme="minorHAnsi" w:cstheme="minorHAnsi"/>
          <w:b/>
          <w:sz w:val="22"/>
          <w:szCs w:val="22"/>
          <w:lang w:eastAsia="en-US"/>
        </w:rPr>
      </w:pPr>
      <w:r w:rsidRPr="00900F61"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>§ 7</w:t>
      </w:r>
    </w:p>
    <w:p w:rsidR="003028D8" w:rsidRPr="00D568DB" w:rsidRDefault="003028D8" w:rsidP="003028D8">
      <w:pPr>
        <w:spacing w:line="276" w:lineRule="auto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>Wszelkie zmiany niniejszej umowy wymagają dla swej ważności formy pisemnej.</w:t>
      </w:r>
    </w:p>
    <w:p w:rsidR="003028D8" w:rsidRPr="00900F61" w:rsidRDefault="003028D8" w:rsidP="003028D8">
      <w:pPr>
        <w:spacing w:line="276" w:lineRule="auto"/>
        <w:jc w:val="center"/>
        <w:rPr>
          <w:rFonts w:asciiTheme="minorHAnsi" w:eastAsia="MS Mincho" w:hAnsiTheme="minorHAnsi" w:cstheme="minorHAnsi"/>
          <w:b/>
          <w:sz w:val="22"/>
          <w:szCs w:val="22"/>
          <w:lang w:eastAsia="en-US"/>
        </w:rPr>
      </w:pPr>
      <w:r w:rsidRPr="00900F61"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>§ 8</w:t>
      </w:r>
    </w:p>
    <w:p w:rsidR="003028D8" w:rsidRPr="00D568DB" w:rsidRDefault="003028D8" w:rsidP="003028D8">
      <w:pPr>
        <w:spacing w:line="276" w:lineRule="auto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>Strony będą dążyły do ugodowego załatwienia sporów wynikających w trakcie realizacji niniejszej umowy. W przypadku niemożności osiągnięcia ugody, spory będą rozstrzygane przez Sąd właściwy dla siedziby Zamawiającego.</w:t>
      </w:r>
    </w:p>
    <w:p w:rsidR="003028D8" w:rsidRPr="00900F61" w:rsidRDefault="003028D8" w:rsidP="003028D8">
      <w:pPr>
        <w:spacing w:line="276" w:lineRule="auto"/>
        <w:jc w:val="center"/>
        <w:rPr>
          <w:rFonts w:asciiTheme="minorHAnsi" w:eastAsia="MS Mincho" w:hAnsiTheme="minorHAnsi" w:cstheme="minorHAnsi"/>
          <w:b/>
          <w:sz w:val="22"/>
          <w:szCs w:val="22"/>
          <w:lang w:eastAsia="en-US"/>
        </w:rPr>
      </w:pPr>
      <w:r w:rsidRPr="00900F61"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>§ 9</w:t>
      </w:r>
    </w:p>
    <w:p w:rsidR="003028D8" w:rsidRPr="00D568DB" w:rsidRDefault="003028D8" w:rsidP="003028D8">
      <w:pPr>
        <w:spacing w:line="276" w:lineRule="auto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>W sprawach nie uregulowanych w niniejszej umowie, stosuje się odpowiednio przepisy Kodeksu Cywilnego.</w:t>
      </w:r>
    </w:p>
    <w:p w:rsidR="003028D8" w:rsidRPr="00900F61" w:rsidRDefault="003028D8" w:rsidP="003028D8">
      <w:pPr>
        <w:spacing w:line="276" w:lineRule="auto"/>
        <w:jc w:val="center"/>
        <w:rPr>
          <w:rFonts w:asciiTheme="minorHAnsi" w:eastAsia="MS Mincho" w:hAnsiTheme="minorHAnsi" w:cstheme="minorHAnsi"/>
          <w:b/>
          <w:sz w:val="22"/>
          <w:szCs w:val="22"/>
          <w:lang w:eastAsia="en-US"/>
        </w:rPr>
      </w:pPr>
      <w:r w:rsidRPr="00900F61"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>§ 10</w:t>
      </w:r>
    </w:p>
    <w:p w:rsidR="003028D8" w:rsidRDefault="003028D8" w:rsidP="003028D8">
      <w:pPr>
        <w:spacing w:line="276" w:lineRule="auto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>Umowa została sporządzona w dwóch jednobrzmiących egzemplarzach, po jednym dla każdej ze stron.</w:t>
      </w:r>
    </w:p>
    <w:p w:rsidR="00900F61" w:rsidRPr="00D568DB" w:rsidRDefault="00900F61" w:rsidP="003028D8">
      <w:pPr>
        <w:spacing w:line="276" w:lineRule="auto"/>
        <w:rPr>
          <w:rFonts w:asciiTheme="minorHAnsi" w:eastAsia="MS Mincho" w:hAnsiTheme="minorHAnsi" w:cstheme="minorHAnsi"/>
          <w:sz w:val="22"/>
          <w:szCs w:val="22"/>
          <w:lang w:eastAsia="en-US"/>
        </w:rPr>
      </w:pPr>
    </w:p>
    <w:p w:rsidR="003028D8" w:rsidRPr="00D568DB" w:rsidRDefault="003028D8" w:rsidP="003028D8">
      <w:pPr>
        <w:spacing w:line="276" w:lineRule="auto"/>
        <w:rPr>
          <w:rFonts w:asciiTheme="minorHAnsi" w:eastAsia="MS Mincho" w:hAnsiTheme="minorHAnsi" w:cstheme="minorHAnsi"/>
          <w:sz w:val="22"/>
          <w:szCs w:val="22"/>
          <w:lang w:eastAsia="en-US"/>
        </w:rPr>
      </w:pPr>
    </w:p>
    <w:p w:rsidR="003028D8" w:rsidRPr="00D568DB" w:rsidRDefault="003028D8" w:rsidP="003028D8">
      <w:pPr>
        <w:spacing w:line="276" w:lineRule="auto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>…</w:t>
      </w:r>
      <w:r w:rsidR="00900F61">
        <w:rPr>
          <w:rFonts w:asciiTheme="minorHAnsi" w:eastAsia="MS Mincho" w:hAnsiTheme="minorHAnsi" w:cstheme="minorHAnsi"/>
          <w:sz w:val="22"/>
          <w:szCs w:val="22"/>
          <w:lang w:eastAsia="en-US"/>
        </w:rPr>
        <w:t>……………………..……………….</w:t>
      </w:r>
      <w:r w:rsidR="00900F61">
        <w:rPr>
          <w:rFonts w:asciiTheme="minorHAnsi" w:eastAsia="MS Mincho" w:hAnsiTheme="minorHAnsi" w:cstheme="minorHAnsi"/>
          <w:sz w:val="22"/>
          <w:szCs w:val="22"/>
          <w:lang w:eastAsia="en-US"/>
        </w:rPr>
        <w:tab/>
      </w:r>
      <w:r w:rsidR="00900F61">
        <w:rPr>
          <w:rFonts w:asciiTheme="minorHAnsi" w:eastAsia="MS Mincho" w:hAnsiTheme="minorHAnsi" w:cstheme="minorHAnsi"/>
          <w:sz w:val="22"/>
          <w:szCs w:val="22"/>
          <w:lang w:eastAsia="en-US"/>
        </w:rPr>
        <w:tab/>
        <w:t xml:space="preserve">                                                       </w:t>
      </w:r>
      <w:r w:rsidRPr="00D568DB">
        <w:rPr>
          <w:rFonts w:asciiTheme="minorHAnsi" w:eastAsia="MS Mincho" w:hAnsiTheme="minorHAnsi" w:cstheme="minorHAnsi"/>
          <w:sz w:val="22"/>
          <w:szCs w:val="22"/>
          <w:lang w:eastAsia="en-US"/>
        </w:rPr>
        <w:t>…………..………………………….</w:t>
      </w:r>
    </w:p>
    <w:p w:rsidR="003028D8" w:rsidRPr="00D568DB" w:rsidRDefault="003028D8" w:rsidP="003028D8">
      <w:pPr>
        <w:tabs>
          <w:tab w:val="left" w:pos="851"/>
        </w:tabs>
        <w:spacing w:line="276" w:lineRule="auto"/>
        <w:ind w:left="36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568DB"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 xml:space="preserve">           Zamawiający</w:t>
      </w:r>
      <w:r w:rsidRPr="00D568DB"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ab/>
      </w:r>
      <w:r w:rsidRPr="00D568DB"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ab/>
      </w:r>
      <w:r w:rsidRPr="00D568D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D568D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                     </w:t>
      </w:r>
      <w:r w:rsidR="00900F6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                            </w:t>
      </w:r>
      <w:r w:rsidRPr="00D568DB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Wykonawca</w:t>
      </w:r>
      <w:r w:rsidRPr="00D568D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3028D8" w:rsidRPr="00D568DB" w:rsidRDefault="003028D8" w:rsidP="003028D8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028D8" w:rsidRPr="00D568DB" w:rsidRDefault="003028D8" w:rsidP="003028D8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D3916" w:rsidRPr="00D568DB" w:rsidRDefault="001D3916" w:rsidP="003028D8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9D0356" w:rsidRPr="00D568DB" w:rsidRDefault="009D0356" w:rsidP="003028D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9D0356" w:rsidRPr="00D568DB" w:rsidSect="003028D8">
      <w:headerReference w:type="default" r:id="rId7"/>
      <w:foot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B94" w:rsidRDefault="00F55B94" w:rsidP="00567E04">
      <w:r>
        <w:separator/>
      </w:r>
    </w:p>
  </w:endnote>
  <w:endnote w:type="continuationSeparator" w:id="0">
    <w:p w:rsidR="00F55B94" w:rsidRDefault="00F55B94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D7" w:rsidRDefault="005E6886" w:rsidP="001E7C6A">
    <w:pPr>
      <w:pStyle w:val="Stopka"/>
      <w:jc w:val="center"/>
      <w:rPr>
        <w:b/>
        <w:i/>
      </w:rPr>
    </w:pPr>
    <w:r>
      <w:rPr>
        <w:b/>
        <w:i/>
      </w:rPr>
      <w:t>„</w:t>
    </w:r>
    <w:r w:rsidR="001E7C6A" w:rsidRPr="001E7C6A">
      <w:rPr>
        <w:b/>
        <w:i/>
      </w:rPr>
      <w:t>Kwalifikacje drogą do sukcesu</w:t>
    </w:r>
    <w:r w:rsidR="00CB2F02">
      <w:rPr>
        <w:b/>
        <w:i/>
      </w:rPr>
      <w:t>”</w:t>
    </w:r>
  </w:p>
  <w:p w:rsidR="006B54D7" w:rsidRDefault="00CB2F02" w:rsidP="006B54D7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B94" w:rsidRDefault="00F55B94" w:rsidP="00567E04">
      <w:r>
        <w:separator/>
      </w:r>
    </w:p>
  </w:footnote>
  <w:footnote w:type="continuationSeparator" w:id="0">
    <w:p w:rsidR="00F55B94" w:rsidRDefault="00F55B94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04" w:rsidRDefault="00567E04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6" name="Obraz 6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1B7"/>
    <w:multiLevelType w:val="hybridMultilevel"/>
    <w:tmpl w:val="38AA2AB2"/>
    <w:lvl w:ilvl="0" w:tplc="63DC49E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3BD"/>
    <w:multiLevelType w:val="hybridMultilevel"/>
    <w:tmpl w:val="33E8BFFE"/>
    <w:lvl w:ilvl="0" w:tplc="2B06FA2C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9A51D41"/>
    <w:multiLevelType w:val="hybridMultilevel"/>
    <w:tmpl w:val="B9126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2EE"/>
    <w:multiLevelType w:val="hybridMultilevel"/>
    <w:tmpl w:val="5AD03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C52D1"/>
    <w:multiLevelType w:val="hybridMultilevel"/>
    <w:tmpl w:val="BFBE8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C1BE6"/>
    <w:multiLevelType w:val="hybridMultilevel"/>
    <w:tmpl w:val="6A20E1C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03103"/>
    <w:multiLevelType w:val="hybridMultilevel"/>
    <w:tmpl w:val="84121752"/>
    <w:lvl w:ilvl="0" w:tplc="4D74C67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A6E66"/>
    <w:multiLevelType w:val="hybridMultilevel"/>
    <w:tmpl w:val="39141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A323F"/>
    <w:multiLevelType w:val="hybridMultilevel"/>
    <w:tmpl w:val="B096F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4A5BFC"/>
    <w:multiLevelType w:val="hybridMultilevel"/>
    <w:tmpl w:val="FD46FCA0"/>
    <w:lvl w:ilvl="0" w:tplc="E0804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586F7C"/>
    <w:multiLevelType w:val="hybridMultilevel"/>
    <w:tmpl w:val="6A5CD5B2"/>
    <w:lvl w:ilvl="0" w:tplc="BD607F9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D334088"/>
    <w:multiLevelType w:val="hybridMultilevel"/>
    <w:tmpl w:val="0A82A332"/>
    <w:lvl w:ilvl="0" w:tplc="BECC360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4C5E67"/>
    <w:multiLevelType w:val="hybridMultilevel"/>
    <w:tmpl w:val="DBB077A0"/>
    <w:lvl w:ilvl="0" w:tplc="6A8CDE1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DA46E4"/>
    <w:multiLevelType w:val="hybridMultilevel"/>
    <w:tmpl w:val="529A5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03FBA"/>
    <w:multiLevelType w:val="hybridMultilevel"/>
    <w:tmpl w:val="EED64962"/>
    <w:lvl w:ilvl="0" w:tplc="B77820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16"/>
  </w:num>
  <w:num w:numId="8">
    <w:abstractNumId w:val="14"/>
  </w:num>
  <w:num w:numId="9">
    <w:abstractNumId w:val="10"/>
  </w:num>
  <w:num w:numId="10">
    <w:abstractNumId w:val="12"/>
  </w:num>
  <w:num w:numId="11">
    <w:abstractNumId w:val="7"/>
  </w:num>
  <w:num w:numId="12">
    <w:abstractNumId w:val="2"/>
  </w:num>
  <w:num w:numId="13">
    <w:abstractNumId w:val="11"/>
  </w:num>
  <w:num w:numId="14">
    <w:abstractNumId w:val="13"/>
  </w:num>
  <w:num w:numId="15">
    <w:abstractNumId w:val="4"/>
  </w:num>
  <w:num w:numId="16">
    <w:abstractNumId w:val="5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22349"/>
    <w:rsid w:val="00076411"/>
    <w:rsid w:val="000B4CF8"/>
    <w:rsid w:val="000E287E"/>
    <w:rsid w:val="00161699"/>
    <w:rsid w:val="00194AFE"/>
    <w:rsid w:val="001C2C76"/>
    <w:rsid w:val="001D3916"/>
    <w:rsid w:val="001D39CE"/>
    <w:rsid w:val="001E7C6A"/>
    <w:rsid w:val="002120E5"/>
    <w:rsid w:val="002260FF"/>
    <w:rsid w:val="002346A1"/>
    <w:rsid w:val="002D6ACF"/>
    <w:rsid w:val="003028D8"/>
    <w:rsid w:val="0039110F"/>
    <w:rsid w:val="00394281"/>
    <w:rsid w:val="003976AB"/>
    <w:rsid w:val="003A616A"/>
    <w:rsid w:val="00440794"/>
    <w:rsid w:val="00451B54"/>
    <w:rsid w:val="0045513F"/>
    <w:rsid w:val="004D01FF"/>
    <w:rsid w:val="0050191E"/>
    <w:rsid w:val="00522748"/>
    <w:rsid w:val="005232CC"/>
    <w:rsid w:val="00567E04"/>
    <w:rsid w:val="00571306"/>
    <w:rsid w:val="005E6886"/>
    <w:rsid w:val="00635D12"/>
    <w:rsid w:val="00635D25"/>
    <w:rsid w:val="00653823"/>
    <w:rsid w:val="0067796C"/>
    <w:rsid w:val="006F71FF"/>
    <w:rsid w:val="00707854"/>
    <w:rsid w:val="00732B00"/>
    <w:rsid w:val="007347D1"/>
    <w:rsid w:val="00747A0F"/>
    <w:rsid w:val="007522B6"/>
    <w:rsid w:val="00772B10"/>
    <w:rsid w:val="007B231D"/>
    <w:rsid w:val="007B2F38"/>
    <w:rsid w:val="0080651D"/>
    <w:rsid w:val="008167CB"/>
    <w:rsid w:val="00826EDA"/>
    <w:rsid w:val="00840577"/>
    <w:rsid w:val="0088162F"/>
    <w:rsid w:val="00900F61"/>
    <w:rsid w:val="00912254"/>
    <w:rsid w:val="009278B9"/>
    <w:rsid w:val="00955AD0"/>
    <w:rsid w:val="00957754"/>
    <w:rsid w:val="009974AD"/>
    <w:rsid w:val="009A4E6F"/>
    <w:rsid w:val="009C669C"/>
    <w:rsid w:val="009D0356"/>
    <w:rsid w:val="009D32A3"/>
    <w:rsid w:val="009E4667"/>
    <w:rsid w:val="009F75E6"/>
    <w:rsid w:val="00A42C08"/>
    <w:rsid w:val="00A644C3"/>
    <w:rsid w:val="00A81FF0"/>
    <w:rsid w:val="00AA0033"/>
    <w:rsid w:val="00AD5D96"/>
    <w:rsid w:val="00B10B5E"/>
    <w:rsid w:val="00B538E1"/>
    <w:rsid w:val="00BF3714"/>
    <w:rsid w:val="00C2422E"/>
    <w:rsid w:val="00C41621"/>
    <w:rsid w:val="00C630DD"/>
    <w:rsid w:val="00C762FA"/>
    <w:rsid w:val="00C9623B"/>
    <w:rsid w:val="00CB2F02"/>
    <w:rsid w:val="00CE109E"/>
    <w:rsid w:val="00CE404F"/>
    <w:rsid w:val="00CF2BA2"/>
    <w:rsid w:val="00D0774F"/>
    <w:rsid w:val="00D142F5"/>
    <w:rsid w:val="00D5319D"/>
    <w:rsid w:val="00D563AF"/>
    <w:rsid w:val="00D568DB"/>
    <w:rsid w:val="00D95527"/>
    <w:rsid w:val="00DA691D"/>
    <w:rsid w:val="00DD2665"/>
    <w:rsid w:val="00DD5160"/>
    <w:rsid w:val="00DF0085"/>
    <w:rsid w:val="00DF365C"/>
    <w:rsid w:val="00E8185E"/>
    <w:rsid w:val="00E87D5F"/>
    <w:rsid w:val="00E95255"/>
    <w:rsid w:val="00F16EA2"/>
    <w:rsid w:val="00F55B94"/>
    <w:rsid w:val="00F579B0"/>
    <w:rsid w:val="00F957F1"/>
    <w:rsid w:val="00FB3E79"/>
    <w:rsid w:val="00FD298E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27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27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27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27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rsid w:val="009D0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6</cp:revision>
  <cp:lastPrinted>2019-05-30T07:15:00Z</cp:lastPrinted>
  <dcterms:created xsi:type="dcterms:W3CDTF">2019-06-03T09:01:00Z</dcterms:created>
  <dcterms:modified xsi:type="dcterms:W3CDTF">2019-06-04T08:25:00Z</dcterms:modified>
</cp:coreProperties>
</file>