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5a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030078">
        <w:rPr>
          <w:rFonts w:asciiTheme="minorHAnsi" w:hAnsiTheme="minorHAnsi" w:cstheme="minorHAnsi"/>
          <w:b/>
          <w:sz w:val="22"/>
          <w:szCs w:val="22"/>
          <w:lang w:eastAsia="ar-SA"/>
        </w:rPr>
        <w:t>1.2019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>Wykaz usług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A478F6">
        <w:rPr>
          <w:rFonts w:asciiTheme="minorHAnsi" w:hAnsiTheme="minorHAnsi" w:cstheme="minorHAnsi"/>
          <w:b/>
          <w:sz w:val="22"/>
          <w:szCs w:val="22"/>
        </w:rPr>
        <w:t>do sukcesu 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A478F6" w:rsidRDefault="007111CC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bookmarkStart w:id="0" w:name="_GoBack"/>
      <w:bookmarkEnd w:id="0"/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A478F6">
        <w:rPr>
          <w:rFonts w:asciiTheme="minorHAnsi" w:hAnsiTheme="minorHAnsi" w:cstheme="minorHAnsi"/>
          <w:sz w:val="22"/>
          <w:szCs w:val="22"/>
        </w:rPr>
        <w:t>w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 ciągu ostatnich trzech lat wykonaliśmy następujące szkolenia o charakterze i złożoności podobnej do przedmiotu zamówienia:</w:t>
      </w:r>
    </w:p>
    <w:p w:rsidR="00A478F6" w:rsidRDefault="00A478F6" w:rsidP="00A478F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  <w:r w:rsidRPr="00A478F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1985"/>
      </w:tblGrid>
      <w:tr w:rsidR="00E75FEA" w:rsidTr="00E75F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 w postępowaniu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Rodzaj szkolenia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Całkowita wartość </w:t>
            </w:r>
          </w:p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Szkolenia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 Czas realizacji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Nazwa zleceniodawcy</w:t>
            </w: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pStyle w:val="Akapitzlist"/>
        <w:ind w:left="0"/>
        <w:rPr>
          <w:rFonts w:ascii="Arial" w:hAnsi="Arial" w:cs="Arial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odbioru itp.)</w:t>
      </w:r>
    </w:p>
    <w:p w:rsidR="00A478F6" w:rsidRDefault="00A478F6" w:rsidP="00A478F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BF" w:rsidRDefault="00811FBF" w:rsidP="00567E04">
      <w:r>
        <w:separator/>
      </w:r>
    </w:p>
  </w:endnote>
  <w:endnote w:type="continuationSeparator" w:id="0">
    <w:p w:rsidR="00811FBF" w:rsidRDefault="00811FBF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BF" w:rsidRDefault="00811FBF" w:rsidP="00567E04">
      <w:r>
        <w:separator/>
      </w:r>
    </w:p>
  </w:footnote>
  <w:footnote w:type="continuationSeparator" w:id="0">
    <w:p w:rsidR="00811FBF" w:rsidRDefault="00811FBF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078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4E9E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111CC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1FBF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4</cp:revision>
  <cp:lastPrinted>2018-07-10T13:04:00Z</cp:lastPrinted>
  <dcterms:created xsi:type="dcterms:W3CDTF">2019-01-08T05:58:00Z</dcterms:created>
  <dcterms:modified xsi:type="dcterms:W3CDTF">2019-01-18T10:23:00Z</dcterms:modified>
</cp:coreProperties>
</file>