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02BC" w14:textId="77777777" w:rsidR="00D40E95" w:rsidRPr="00911242" w:rsidRDefault="00D40E95" w:rsidP="00D40E95">
      <w:pPr>
        <w:pStyle w:val="NormalnyWeb"/>
        <w:spacing w:before="0" w:beforeAutospacing="0" w:after="0" w:afterAutospacing="0"/>
        <w:ind w:left="5664" w:right="74"/>
        <w:rPr>
          <w:rFonts w:ascii="Times New Roman" w:hAnsi="Times New Roman" w:cs="Times New Roman"/>
        </w:rPr>
      </w:pPr>
    </w:p>
    <w:p w14:paraId="4B749F77" w14:textId="77777777" w:rsidR="00D40E95" w:rsidRPr="00911242" w:rsidRDefault="00D40E95" w:rsidP="00D40E95">
      <w:pPr>
        <w:pStyle w:val="NormalnyWeb"/>
        <w:spacing w:before="0" w:beforeAutospacing="0" w:after="0" w:afterAutospacing="0"/>
        <w:ind w:right="74"/>
        <w:rPr>
          <w:rFonts w:ascii="Times New Roman" w:hAnsi="Times New Roman" w:cs="Times New Roman"/>
          <w:i/>
        </w:rPr>
      </w:pPr>
      <w:r w:rsidRPr="00911242">
        <w:rPr>
          <w:rFonts w:ascii="Times New Roman" w:hAnsi="Times New Roman" w:cs="Times New Roman"/>
        </w:rPr>
        <w:tab/>
      </w:r>
      <w:r w:rsidRPr="00911242">
        <w:rPr>
          <w:rFonts w:ascii="Times New Roman" w:hAnsi="Times New Roman" w:cs="Times New Roman"/>
        </w:rPr>
        <w:tab/>
      </w:r>
      <w:r w:rsidRPr="00911242">
        <w:rPr>
          <w:rFonts w:ascii="Times New Roman" w:hAnsi="Times New Roman" w:cs="Times New Roman"/>
        </w:rPr>
        <w:tab/>
      </w:r>
      <w:r w:rsidRPr="00911242">
        <w:rPr>
          <w:rFonts w:ascii="Times New Roman" w:hAnsi="Times New Roman" w:cs="Times New Roman"/>
        </w:rPr>
        <w:tab/>
      </w:r>
      <w:r w:rsidRPr="00911242">
        <w:rPr>
          <w:rFonts w:ascii="Times New Roman" w:hAnsi="Times New Roman" w:cs="Times New Roman"/>
        </w:rPr>
        <w:tab/>
      </w:r>
      <w:r w:rsidRPr="00911242">
        <w:rPr>
          <w:rFonts w:ascii="Times New Roman" w:hAnsi="Times New Roman" w:cs="Times New Roman"/>
        </w:rPr>
        <w:tab/>
      </w:r>
      <w:r w:rsidRPr="00911242">
        <w:rPr>
          <w:rFonts w:ascii="Times New Roman" w:hAnsi="Times New Roman" w:cs="Times New Roman"/>
        </w:rPr>
        <w:tab/>
      </w:r>
      <w:r w:rsidRPr="00911242">
        <w:rPr>
          <w:rFonts w:ascii="Times New Roman" w:hAnsi="Times New Roman" w:cs="Times New Roman"/>
        </w:rPr>
        <w:tab/>
      </w:r>
      <w:r w:rsidRPr="00911242">
        <w:rPr>
          <w:rFonts w:ascii="Times New Roman" w:hAnsi="Times New Roman" w:cs="Times New Roman"/>
          <w:i/>
        </w:rPr>
        <w:t>Załącznik nr 2</w:t>
      </w:r>
    </w:p>
    <w:p w14:paraId="541688C6" w14:textId="6210F711" w:rsidR="00D40E95" w:rsidRPr="00911242" w:rsidRDefault="00D40E95" w:rsidP="00D40E95">
      <w:pPr>
        <w:pStyle w:val="NormalnyWeb"/>
        <w:spacing w:before="0" w:beforeAutospacing="0" w:after="0" w:afterAutospacing="0"/>
        <w:ind w:left="5664" w:right="74"/>
        <w:rPr>
          <w:rFonts w:ascii="Times New Roman" w:hAnsi="Times New Roman" w:cs="Times New Roman"/>
          <w:i/>
        </w:rPr>
      </w:pPr>
      <w:r w:rsidRPr="00911242">
        <w:rPr>
          <w:rFonts w:ascii="Times New Roman" w:hAnsi="Times New Roman" w:cs="Times New Roman"/>
          <w:i/>
        </w:rPr>
        <w:t xml:space="preserve">do uchwały Nr </w:t>
      </w:r>
      <w:r w:rsidR="00095803">
        <w:rPr>
          <w:rFonts w:ascii="Times New Roman" w:hAnsi="Times New Roman" w:cs="Times New Roman"/>
          <w:i/>
        </w:rPr>
        <w:t>307</w:t>
      </w:r>
      <w:r w:rsidRPr="00911242">
        <w:rPr>
          <w:rFonts w:ascii="Times New Roman" w:hAnsi="Times New Roman" w:cs="Times New Roman"/>
          <w:i/>
        </w:rPr>
        <w:t>/20</w:t>
      </w:r>
      <w:r w:rsidR="00AE3EBD">
        <w:rPr>
          <w:rFonts w:ascii="Times New Roman" w:hAnsi="Times New Roman" w:cs="Times New Roman"/>
          <w:i/>
        </w:rPr>
        <w:t>23</w:t>
      </w:r>
    </w:p>
    <w:p w14:paraId="7F89E706" w14:textId="77777777" w:rsidR="00D40E95" w:rsidRPr="00911242" w:rsidRDefault="00D40E95" w:rsidP="00D40E95">
      <w:pPr>
        <w:pStyle w:val="NormalnyWeb"/>
        <w:spacing w:before="0" w:beforeAutospacing="0" w:after="0" w:afterAutospacing="0"/>
        <w:ind w:left="4956" w:right="74" w:firstLine="708"/>
        <w:rPr>
          <w:rFonts w:ascii="Times New Roman" w:hAnsi="Times New Roman" w:cs="Times New Roman"/>
          <w:i/>
        </w:rPr>
      </w:pPr>
      <w:r w:rsidRPr="00911242">
        <w:rPr>
          <w:rFonts w:ascii="Times New Roman" w:hAnsi="Times New Roman" w:cs="Times New Roman"/>
          <w:i/>
        </w:rPr>
        <w:t>Zarządu Powiatu w Gołdapi</w:t>
      </w:r>
    </w:p>
    <w:p w14:paraId="6870BBE0" w14:textId="407A06C5" w:rsidR="00D40E95" w:rsidRPr="00911242" w:rsidRDefault="00D40E95" w:rsidP="00D40E95">
      <w:pPr>
        <w:pStyle w:val="NormalnyWeb"/>
        <w:spacing w:before="0" w:beforeAutospacing="0" w:after="0" w:afterAutospacing="0"/>
        <w:ind w:left="4956" w:right="74" w:firstLine="708"/>
        <w:rPr>
          <w:rFonts w:ascii="Times New Roman" w:hAnsi="Times New Roman" w:cs="Times New Roman"/>
          <w:i/>
        </w:rPr>
      </w:pPr>
      <w:r w:rsidRPr="00911242">
        <w:rPr>
          <w:rFonts w:ascii="Times New Roman" w:hAnsi="Times New Roman" w:cs="Times New Roman"/>
          <w:i/>
        </w:rPr>
        <w:t xml:space="preserve">z dnia </w:t>
      </w:r>
      <w:r w:rsidR="000927A2">
        <w:rPr>
          <w:rFonts w:ascii="Times New Roman" w:hAnsi="Times New Roman" w:cs="Times New Roman"/>
          <w:i/>
        </w:rPr>
        <w:t>1</w:t>
      </w:r>
      <w:r w:rsidR="00DF5CCC">
        <w:rPr>
          <w:rFonts w:ascii="Times New Roman" w:hAnsi="Times New Roman" w:cs="Times New Roman"/>
          <w:i/>
        </w:rPr>
        <w:t>3</w:t>
      </w:r>
      <w:r w:rsidRPr="00911242">
        <w:rPr>
          <w:rFonts w:ascii="Times New Roman" w:hAnsi="Times New Roman" w:cs="Times New Roman"/>
          <w:i/>
        </w:rPr>
        <w:t xml:space="preserve"> kwietnia 20</w:t>
      </w:r>
      <w:r w:rsidR="00AE3EBD">
        <w:rPr>
          <w:rFonts w:ascii="Times New Roman" w:hAnsi="Times New Roman" w:cs="Times New Roman"/>
          <w:i/>
        </w:rPr>
        <w:t>23</w:t>
      </w:r>
      <w:r w:rsidRPr="00911242">
        <w:rPr>
          <w:rFonts w:ascii="Times New Roman" w:hAnsi="Times New Roman" w:cs="Times New Roman"/>
          <w:i/>
        </w:rPr>
        <w:t xml:space="preserve"> r.</w:t>
      </w:r>
    </w:p>
    <w:p w14:paraId="47E47364" w14:textId="77777777" w:rsidR="00D40E95" w:rsidRPr="00911242" w:rsidRDefault="00D40E95" w:rsidP="00D40E95">
      <w:pPr>
        <w:pStyle w:val="NormalnyWeb"/>
        <w:spacing w:before="0" w:beforeAutospacing="0" w:after="0" w:afterAutospacing="0"/>
        <w:ind w:left="4956" w:right="74" w:firstLine="708"/>
        <w:rPr>
          <w:rFonts w:ascii="Times New Roman" w:hAnsi="Times New Roman" w:cs="Times New Roman"/>
        </w:rPr>
      </w:pPr>
    </w:p>
    <w:p w14:paraId="222B9633" w14:textId="77777777" w:rsidR="005D26FF" w:rsidRPr="00911242" w:rsidRDefault="005D26FF" w:rsidP="00D40E95">
      <w:pPr>
        <w:pStyle w:val="NormalnyWeb"/>
        <w:spacing w:before="0" w:beforeAutospacing="0" w:after="0" w:afterAutospacing="0"/>
        <w:ind w:left="4956" w:right="74" w:firstLine="708"/>
        <w:rPr>
          <w:rFonts w:ascii="Times New Roman" w:hAnsi="Times New Roman" w:cs="Times New Roman"/>
        </w:rPr>
      </w:pPr>
    </w:p>
    <w:p w14:paraId="7D2DF851" w14:textId="77777777" w:rsidR="00D40E95" w:rsidRPr="00911242" w:rsidRDefault="00D40E95" w:rsidP="00D40E95">
      <w:pPr>
        <w:jc w:val="center"/>
        <w:rPr>
          <w:b/>
          <w:szCs w:val="24"/>
        </w:rPr>
      </w:pPr>
      <w:r w:rsidRPr="00911242">
        <w:rPr>
          <w:b/>
          <w:szCs w:val="24"/>
        </w:rPr>
        <w:t>Regulamin Pracy Komisji Konkursowej</w:t>
      </w:r>
    </w:p>
    <w:p w14:paraId="679C3ACD" w14:textId="77777777" w:rsidR="005D26FF" w:rsidRPr="00911242" w:rsidRDefault="005D26FF" w:rsidP="00D40E95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6F88C295" w14:textId="77777777" w:rsidR="00D40E95" w:rsidRPr="00911242" w:rsidRDefault="00D40E95" w:rsidP="00D40E95">
      <w:pPr>
        <w:autoSpaceDE w:val="0"/>
        <w:autoSpaceDN w:val="0"/>
        <w:adjustRightInd w:val="0"/>
        <w:jc w:val="center"/>
        <w:rPr>
          <w:b/>
          <w:szCs w:val="24"/>
        </w:rPr>
      </w:pPr>
      <w:r w:rsidRPr="00911242">
        <w:rPr>
          <w:b/>
          <w:szCs w:val="24"/>
        </w:rPr>
        <w:t>§1</w:t>
      </w:r>
    </w:p>
    <w:p w14:paraId="6C9DAE7C" w14:textId="77777777" w:rsidR="00911242" w:rsidRPr="00911242" w:rsidRDefault="00D40E95" w:rsidP="00D40E9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Cs w:val="24"/>
        </w:rPr>
      </w:pPr>
      <w:r w:rsidRPr="00911242">
        <w:rPr>
          <w:szCs w:val="24"/>
        </w:rPr>
        <w:t>Komisja Konkursowa zwana dalej Komisją, obraduj</w:t>
      </w:r>
      <w:r w:rsidR="00114FB8" w:rsidRPr="00911242">
        <w:rPr>
          <w:szCs w:val="24"/>
        </w:rPr>
        <w:t>e na posiedzeniach zamkniętych.</w:t>
      </w:r>
    </w:p>
    <w:p w14:paraId="783BBBA9" w14:textId="77777777" w:rsidR="00911242" w:rsidRPr="00911242" w:rsidRDefault="00D40E95" w:rsidP="00D40E9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Cs w:val="24"/>
        </w:rPr>
      </w:pPr>
      <w:r w:rsidRPr="00911242">
        <w:rPr>
          <w:szCs w:val="24"/>
        </w:rPr>
        <w:t xml:space="preserve">Pracami Komisji kieruje przewodniczący. W przypadku nieobecności przewodniczącego, obrady prowadzi </w:t>
      </w:r>
      <w:r w:rsidR="00114FB8" w:rsidRPr="00911242">
        <w:rPr>
          <w:szCs w:val="24"/>
        </w:rPr>
        <w:t>zastępca przewodniczącego</w:t>
      </w:r>
      <w:r w:rsidRPr="00911242">
        <w:rPr>
          <w:szCs w:val="24"/>
        </w:rPr>
        <w:t>.</w:t>
      </w:r>
    </w:p>
    <w:p w14:paraId="269B42E6" w14:textId="77777777" w:rsidR="00114FB8" w:rsidRPr="00911242" w:rsidRDefault="00114FB8" w:rsidP="00D40E9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Cs w:val="24"/>
        </w:rPr>
      </w:pPr>
      <w:r w:rsidRPr="00911242">
        <w:rPr>
          <w:szCs w:val="24"/>
        </w:rPr>
        <w:t xml:space="preserve">Obsługę Komisji prowadzi Sekretarz Komisji. </w:t>
      </w:r>
    </w:p>
    <w:p w14:paraId="2D6238D0" w14:textId="77777777" w:rsidR="00D40E95" w:rsidRPr="00911242" w:rsidRDefault="00D40E95" w:rsidP="00D40E95">
      <w:pPr>
        <w:autoSpaceDE w:val="0"/>
        <w:autoSpaceDN w:val="0"/>
        <w:adjustRightInd w:val="0"/>
        <w:jc w:val="both"/>
        <w:rPr>
          <w:szCs w:val="24"/>
        </w:rPr>
      </w:pPr>
    </w:p>
    <w:p w14:paraId="2C2A5370" w14:textId="77777777" w:rsidR="00D40E95" w:rsidRPr="00911242" w:rsidRDefault="00D40E95" w:rsidP="00D40E95">
      <w:pPr>
        <w:autoSpaceDE w:val="0"/>
        <w:autoSpaceDN w:val="0"/>
        <w:adjustRightInd w:val="0"/>
        <w:jc w:val="center"/>
        <w:rPr>
          <w:b/>
          <w:szCs w:val="24"/>
        </w:rPr>
      </w:pPr>
      <w:r w:rsidRPr="00911242">
        <w:rPr>
          <w:b/>
          <w:szCs w:val="24"/>
        </w:rPr>
        <w:t>§2</w:t>
      </w:r>
    </w:p>
    <w:p w14:paraId="6ECFBB4A" w14:textId="77777777" w:rsidR="00911242" w:rsidRPr="00911242" w:rsidRDefault="00D40E95" w:rsidP="00D40E9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Cs w:val="24"/>
        </w:rPr>
      </w:pPr>
      <w:r w:rsidRPr="00911242">
        <w:rPr>
          <w:szCs w:val="24"/>
        </w:rPr>
        <w:t>Wszystkie decyzje dotyczące przebiegu konkursu Komisja podejmuje w głosowaniu jawnym, zwykłą większością głosów.</w:t>
      </w:r>
    </w:p>
    <w:p w14:paraId="3250EA4A" w14:textId="77777777" w:rsidR="00D40E95" w:rsidRPr="00911242" w:rsidRDefault="00D40E95" w:rsidP="00D40E9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Cs w:val="24"/>
        </w:rPr>
      </w:pPr>
      <w:r w:rsidRPr="00911242">
        <w:rPr>
          <w:szCs w:val="24"/>
        </w:rPr>
        <w:t>W przypadku równej ilości głosów „za" i "przeciw" decyduje głos przewodniczącego.</w:t>
      </w:r>
    </w:p>
    <w:p w14:paraId="6538DBA4" w14:textId="77777777" w:rsidR="00D40E95" w:rsidRPr="00911242" w:rsidRDefault="00D40E95" w:rsidP="00D40E95">
      <w:pPr>
        <w:autoSpaceDE w:val="0"/>
        <w:autoSpaceDN w:val="0"/>
        <w:adjustRightInd w:val="0"/>
        <w:jc w:val="both"/>
        <w:rPr>
          <w:szCs w:val="24"/>
        </w:rPr>
      </w:pPr>
    </w:p>
    <w:p w14:paraId="514F1CB6" w14:textId="77777777" w:rsidR="00D40E95" w:rsidRPr="00911242" w:rsidRDefault="00D40E95" w:rsidP="00D40E95">
      <w:pPr>
        <w:autoSpaceDE w:val="0"/>
        <w:autoSpaceDN w:val="0"/>
        <w:adjustRightInd w:val="0"/>
        <w:jc w:val="center"/>
        <w:rPr>
          <w:b/>
          <w:szCs w:val="24"/>
        </w:rPr>
      </w:pPr>
      <w:r w:rsidRPr="00911242">
        <w:rPr>
          <w:b/>
          <w:szCs w:val="24"/>
        </w:rPr>
        <w:t>§3</w:t>
      </w:r>
    </w:p>
    <w:p w14:paraId="630D4ECD" w14:textId="77777777" w:rsidR="00D40E95" w:rsidRPr="00911242" w:rsidRDefault="00D40E95" w:rsidP="00D40E95">
      <w:pPr>
        <w:autoSpaceDE w:val="0"/>
        <w:autoSpaceDN w:val="0"/>
        <w:adjustRightInd w:val="0"/>
        <w:jc w:val="both"/>
        <w:rPr>
          <w:szCs w:val="24"/>
        </w:rPr>
      </w:pPr>
      <w:r w:rsidRPr="00911242">
        <w:rPr>
          <w:szCs w:val="24"/>
        </w:rPr>
        <w:t>Członkowie Komisji zobowiązani są do zachowania</w:t>
      </w:r>
      <w:r w:rsidR="00911242" w:rsidRPr="00911242">
        <w:rPr>
          <w:szCs w:val="24"/>
        </w:rPr>
        <w:t xml:space="preserve"> w</w:t>
      </w:r>
      <w:r w:rsidRPr="00911242">
        <w:rPr>
          <w:szCs w:val="24"/>
        </w:rPr>
        <w:t xml:space="preserve"> tajemnicy wszystkich informacji związanych z przedmiotem pracy Komisji.</w:t>
      </w:r>
    </w:p>
    <w:p w14:paraId="109502C4" w14:textId="77777777" w:rsidR="00D40E95" w:rsidRPr="00911242" w:rsidRDefault="00D40E95" w:rsidP="00D40E95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3F97C915" w14:textId="77777777" w:rsidR="00D40E95" w:rsidRPr="00911242" w:rsidRDefault="00D40E95" w:rsidP="00D40E95">
      <w:pPr>
        <w:autoSpaceDE w:val="0"/>
        <w:autoSpaceDN w:val="0"/>
        <w:adjustRightInd w:val="0"/>
        <w:jc w:val="center"/>
        <w:rPr>
          <w:b/>
          <w:szCs w:val="24"/>
        </w:rPr>
      </w:pPr>
      <w:r w:rsidRPr="00911242">
        <w:rPr>
          <w:b/>
          <w:szCs w:val="24"/>
        </w:rPr>
        <w:t>§4</w:t>
      </w:r>
    </w:p>
    <w:p w14:paraId="3D0A0717" w14:textId="77777777" w:rsidR="00911242" w:rsidRPr="00911242" w:rsidRDefault="00D40E95" w:rsidP="00D40E95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szCs w:val="24"/>
        </w:rPr>
      </w:pPr>
      <w:r w:rsidRPr="00911242">
        <w:rPr>
          <w:szCs w:val="24"/>
        </w:rPr>
        <w:t>W pierwszej kolejności pełny skład komisji sprawdza, czy złożone oferty spełniają wymogi formalne wypełniając „</w:t>
      </w:r>
      <w:r w:rsidRPr="00911242">
        <w:rPr>
          <w:b/>
          <w:szCs w:val="24"/>
        </w:rPr>
        <w:t>Formularz oceny formalnej oferty”</w:t>
      </w:r>
      <w:r w:rsidRPr="00911242">
        <w:rPr>
          <w:szCs w:val="24"/>
        </w:rPr>
        <w:t>, stanowiący załącznik nr 1 do Regulaminu Pracy Komisji Konkursowej.</w:t>
      </w:r>
    </w:p>
    <w:p w14:paraId="44BEDCBD" w14:textId="77777777" w:rsidR="00D40E95" w:rsidRPr="00911242" w:rsidRDefault="00D40E95" w:rsidP="00D40E95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szCs w:val="24"/>
        </w:rPr>
      </w:pPr>
      <w:r w:rsidRPr="00911242">
        <w:rPr>
          <w:szCs w:val="24"/>
        </w:rPr>
        <w:t xml:space="preserve">W przypadku wystąpienia braków formalnych </w:t>
      </w:r>
      <w:r w:rsidRPr="00911242">
        <w:rPr>
          <w:szCs w:val="24"/>
          <w:shd w:val="clear" w:color="auto" w:fill="FFFFFF"/>
        </w:rPr>
        <w:t>wnioskodawca będzie miał możliwość uzupełnienia braków i poprawienia błędów w terminie 3 dni roboczych od daty otrzymania powiadomienia o ich wystąpieniu.</w:t>
      </w:r>
    </w:p>
    <w:p w14:paraId="69272143" w14:textId="77777777" w:rsidR="00D40E95" w:rsidRPr="00911242" w:rsidRDefault="00D40E95" w:rsidP="00D40E95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1D34090B" w14:textId="77777777" w:rsidR="00D40E95" w:rsidRPr="00911242" w:rsidRDefault="00D40E95" w:rsidP="00D40E95">
      <w:pPr>
        <w:autoSpaceDE w:val="0"/>
        <w:autoSpaceDN w:val="0"/>
        <w:adjustRightInd w:val="0"/>
        <w:jc w:val="center"/>
        <w:rPr>
          <w:b/>
          <w:szCs w:val="24"/>
        </w:rPr>
      </w:pPr>
      <w:r w:rsidRPr="00911242">
        <w:rPr>
          <w:b/>
          <w:szCs w:val="24"/>
        </w:rPr>
        <w:t>§5</w:t>
      </w:r>
    </w:p>
    <w:p w14:paraId="704BAE94" w14:textId="77777777" w:rsidR="00D40E95" w:rsidRPr="00911242" w:rsidRDefault="00D40E95" w:rsidP="00911242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szCs w:val="24"/>
        </w:rPr>
      </w:pPr>
      <w:r w:rsidRPr="00911242">
        <w:rPr>
          <w:szCs w:val="24"/>
        </w:rPr>
        <w:t>P</w:t>
      </w:r>
      <w:r w:rsidR="005D26FF" w:rsidRPr="00911242">
        <w:rPr>
          <w:szCs w:val="24"/>
        </w:rPr>
        <w:t>rzy opiniowaniu ofert Komisja ocenia:</w:t>
      </w:r>
    </w:p>
    <w:p w14:paraId="22755DD3" w14:textId="77777777" w:rsidR="00911242" w:rsidRPr="00911242" w:rsidRDefault="00D40E95" w:rsidP="00D40E9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4"/>
        </w:rPr>
      </w:pPr>
      <w:r w:rsidRPr="00911242">
        <w:rPr>
          <w:szCs w:val="24"/>
        </w:rPr>
        <w:t>możliwość realizacji zadania przez podmiot uprawniony;</w:t>
      </w:r>
    </w:p>
    <w:p w14:paraId="0B9D3D73" w14:textId="77777777" w:rsidR="00911242" w:rsidRPr="00911242" w:rsidRDefault="00D40E95" w:rsidP="00D40E9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4"/>
        </w:rPr>
      </w:pPr>
      <w:r w:rsidRPr="00911242">
        <w:rPr>
          <w:szCs w:val="24"/>
        </w:rPr>
        <w:t>doświadczenie w prowadzeniu placówek opiekuńczo-wychowawczych;</w:t>
      </w:r>
    </w:p>
    <w:p w14:paraId="2A4B176E" w14:textId="77777777" w:rsidR="00911242" w:rsidRPr="00911242" w:rsidRDefault="00D40E95" w:rsidP="00D40E9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4"/>
        </w:rPr>
      </w:pPr>
      <w:r w:rsidRPr="00911242">
        <w:rPr>
          <w:szCs w:val="24"/>
        </w:rPr>
        <w:t>przedstawioną kalkulację kosztów realizacji zadania, w tym w odniesieniu do zakresu rzeczowego zadania</w:t>
      </w:r>
      <w:r w:rsidR="00114FB8" w:rsidRPr="00911242">
        <w:rPr>
          <w:szCs w:val="24"/>
        </w:rPr>
        <w:t>;</w:t>
      </w:r>
    </w:p>
    <w:p w14:paraId="1DCEA8B6" w14:textId="77777777" w:rsidR="00911242" w:rsidRPr="00911242" w:rsidRDefault="00D40E95" w:rsidP="00D40E9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4"/>
        </w:rPr>
      </w:pPr>
      <w:r w:rsidRPr="00911242">
        <w:rPr>
          <w:szCs w:val="24"/>
        </w:rPr>
        <w:t>proponowaną jakość wykonania zadania i kwalifikacje osób, przy udziale których podmiot uprawniony ma realizować zadanie</w:t>
      </w:r>
      <w:r w:rsidR="00911242" w:rsidRPr="00911242">
        <w:rPr>
          <w:szCs w:val="24"/>
        </w:rPr>
        <w:t>;</w:t>
      </w:r>
    </w:p>
    <w:p w14:paraId="1C2B081D" w14:textId="77777777" w:rsidR="00911242" w:rsidRPr="00911242" w:rsidRDefault="00D40E95" w:rsidP="00D40E9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4"/>
        </w:rPr>
      </w:pPr>
      <w:r w:rsidRPr="00911242">
        <w:rPr>
          <w:szCs w:val="24"/>
        </w:rPr>
        <w:t>planowany wkład rzeczowy, osobowy, w tym świadczenia wolontariuszy i pracę społeczną członków podmiotu uprawnionego ubiegającego się o realizację zadania;</w:t>
      </w:r>
    </w:p>
    <w:p w14:paraId="39E30AA4" w14:textId="77777777" w:rsidR="00D40E95" w:rsidRPr="00911242" w:rsidRDefault="00D40E95" w:rsidP="00D40E9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4"/>
        </w:rPr>
      </w:pPr>
      <w:r w:rsidRPr="00911242">
        <w:rPr>
          <w:szCs w:val="24"/>
        </w:rPr>
        <w:t>realizację zadań zleconych podmiotowi uprawnionemu w latach poprzednich, biorąc pod uwagę rzetelność i terminowość oraz sposób rozliczenia otrzymanych na ten cel środków;</w:t>
      </w:r>
    </w:p>
    <w:p w14:paraId="561C01B4" w14:textId="77777777" w:rsidR="00911242" w:rsidRPr="00911242" w:rsidRDefault="00D40E95" w:rsidP="00D40E95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szCs w:val="24"/>
          <w:shd w:val="clear" w:color="auto" w:fill="FFFFFF"/>
        </w:rPr>
      </w:pPr>
      <w:r w:rsidRPr="00911242">
        <w:rPr>
          <w:szCs w:val="24"/>
        </w:rPr>
        <w:t xml:space="preserve">Na etapie oceny merytorycznej w przypadku wystąpienia niejasności w złożonej ofercie </w:t>
      </w:r>
      <w:r w:rsidRPr="00911242">
        <w:rPr>
          <w:szCs w:val="24"/>
          <w:shd w:val="clear" w:color="auto" w:fill="FFFFFF"/>
        </w:rPr>
        <w:t>wnioskodawca będzie miał możliwość złożenia wyjaśnień w terminie 3 dni roboczych od daty otrzymania powiadomienia o ich wystąpieniu.</w:t>
      </w:r>
    </w:p>
    <w:p w14:paraId="0B7A4537" w14:textId="77777777" w:rsidR="00911242" w:rsidRPr="00911242" w:rsidRDefault="00D40E95" w:rsidP="00911242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szCs w:val="24"/>
          <w:shd w:val="clear" w:color="auto" w:fill="FFFFFF"/>
        </w:rPr>
      </w:pPr>
      <w:r w:rsidRPr="00911242">
        <w:rPr>
          <w:szCs w:val="24"/>
        </w:rPr>
        <w:t xml:space="preserve">Członkowie Komisji opiniują oferty wypełniając indywidualnie </w:t>
      </w:r>
      <w:r w:rsidRPr="00911242">
        <w:rPr>
          <w:b/>
          <w:szCs w:val="24"/>
        </w:rPr>
        <w:t>„Formularz oceny merytorycznej</w:t>
      </w:r>
      <w:r w:rsidR="005D32F1">
        <w:rPr>
          <w:b/>
          <w:szCs w:val="24"/>
        </w:rPr>
        <w:t xml:space="preserve"> oferty</w:t>
      </w:r>
      <w:r w:rsidRPr="00911242">
        <w:rPr>
          <w:b/>
          <w:szCs w:val="24"/>
        </w:rPr>
        <w:t>”</w:t>
      </w:r>
      <w:r w:rsidRPr="00911242">
        <w:rPr>
          <w:szCs w:val="24"/>
        </w:rPr>
        <w:t xml:space="preserve"> zawierający nazwę oferenta oraz wolne pola na wpisanie ocen. Każdy formularz zostaje podpisany przez osobę dokonującą oceny. Formularz oceny merytorycznej  stanowi załącznik nr 2 do Regulaminu Pracy Komisji Konkursowej.</w:t>
      </w:r>
    </w:p>
    <w:p w14:paraId="6CBDF4E4" w14:textId="77777777" w:rsidR="00D40E95" w:rsidRPr="00911242" w:rsidRDefault="00D40E95" w:rsidP="00911242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szCs w:val="24"/>
          <w:shd w:val="clear" w:color="auto" w:fill="FFFFFF"/>
        </w:rPr>
      </w:pPr>
      <w:r w:rsidRPr="00911242">
        <w:rPr>
          <w:szCs w:val="24"/>
        </w:rPr>
        <w:lastRenderedPageBreak/>
        <w:t xml:space="preserve">Pełny skład Komisji ustala zbiorczą ocenę merytoryczną na </w:t>
      </w:r>
      <w:r w:rsidRPr="00911242">
        <w:rPr>
          <w:b/>
          <w:i/>
          <w:szCs w:val="24"/>
        </w:rPr>
        <w:t>„</w:t>
      </w:r>
      <w:r w:rsidRPr="00911242">
        <w:rPr>
          <w:b/>
          <w:szCs w:val="24"/>
        </w:rPr>
        <w:t>Zbiorczym formularzu oceny merytorycznej ofert”</w:t>
      </w:r>
      <w:r w:rsidRPr="00911242">
        <w:rPr>
          <w:szCs w:val="24"/>
        </w:rPr>
        <w:t xml:space="preserve">, stanowiącym </w:t>
      </w:r>
      <w:r w:rsidRPr="00FE75ED">
        <w:rPr>
          <w:szCs w:val="24"/>
        </w:rPr>
        <w:t>z</w:t>
      </w:r>
      <w:r w:rsidRPr="00911242">
        <w:rPr>
          <w:szCs w:val="24"/>
        </w:rPr>
        <w:t>ałącznik nr 3 do niniejszego regulaminu, poprzez zsumowanie ocen indywidualnych poszczególnych członków Komisji.</w:t>
      </w:r>
    </w:p>
    <w:p w14:paraId="4E68CB95" w14:textId="77777777" w:rsidR="00D40E95" w:rsidRPr="00911242" w:rsidRDefault="00D40E95" w:rsidP="00D40E95">
      <w:pPr>
        <w:autoSpaceDE w:val="0"/>
        <w:autoSpaceDN w:val="0"/>
        <w:adjustRightInd w:val="0"/>
        <w:rPr>
          <w:b/>
          <w:szCs w:val="24"/>
        </w:rPr>
      </w:pPr>
    </w:p>
    <w:p w14:paraId="2556FD9B" w14:textId="77777777" w:rsidR="00D40E95" w:rsidRPr="00911242" w:rsidRDefault="00D40E95" w:rsidP="00D40E95">
      <w:pPr>
        <w:autoSpaceDE w:val="0"/>
        <w:autoSpaceDN w:val="0"/>
        <w:adjustRightInd w:val="0"/>
        <w:jc w:val="center"/>
        <w:rPr>
          <w:b/>
          <w:szCs w:val="24"/>
        </w:rPr>
      </w:pPr>
      <w:r w:rsidRPr="00911242">
        <w:rPr>
          <w:b/>
          <w:szCs w:val="24"/>
        </w:rPr>
        <w:t>§6</w:t>
      </w:r>
    </w:p>
    <w:p w14:paraId="154BDB0F" w14:textId="2FF92348" w:rsidR="00D40E95" w:rsidRDefault="009C5CBF" w:rsidP="00D40E95">
      <w:pPr>
        <w:autoSpaceDE w:val="0"/>
        <w:autoSpaceDN w:val="0"/>
        <w:adjustRightInd w:val="0"/>
        <w:jc w:val="both"/>
        <w:rPr>
          <w:szCs w:val="24"/>
        </w:rPr>
      </w:pPr>
      <w:r w:rsidRPr="009C5CBF">
        <w:rPr>
          <w:bCs/>
          <w:szCs w:val="24"/>
        </w:rPr>
        <w:t>1.</w:t>
      </w:r>
      <w:r>
        <w:rPr>
          <w:b/>
          <w:szCs w:val="24"/>
        </w:rPr>
        <w:t xml:space="preserve"> </w:t>
      </w:r>
      <w:r w:rsidR="00D40E95" w:rsidRPr="00911242">
        <w:rPr>
          <w:b/>
          <w:szCs w:val="24"/>
        </w:rPr>
        <w:t>Listę wyników</w:t>
      </w:r>
      <w:r w:rsidR="00D40E95" w:rsidRPr="00911242">
        <w:rPr>
          <w:szCs w:val="24"/>
        </w:rPr>
        <w:t xml:space="preserve"> </w:t>
      </w:r>
      <w:r w:rsidR="00D40E95" w:rsidRPr="00911242">
        <w:rPr>
          <w:b/>
          <w:szCs w:val="24"/>
        </w:rPr>
        <w:t>otwartego konkursu ofert</w:t>
      </w:r>
      <w:r w:rsidR="00D40E95" w:rsidRPr="00911242">
        <w:rPr>
          <w:szCs w:val="24"/>
        </w:rPr>
        <w:t xml:space="preserve"> tworzy się porządkując oferty według uzyskanej sumy punktów ze </w:t>
      </w:r>
      <w:r w:rsidR="00D40E95" w:rsidRPr="00911242">
        <w:rPr>
          <w:b/>
          <w:szCs w:val="24"/>
        </w:rPr>
        <w:t>„Zbiorczego formularza oceny merytorycznej</w:t>
      </w:r>
      <w:r w:rsidR="005D32F1">
        <w:rPr>
          <w:b/>
          <w:szCs w:val="24"/>
        </w:rPr>
        <w:t xml:space="preserve"> ofert</w:t>
      </w:r>
      <w:r w:rsidR="00D40E95" w:rsidRPr="00911242">
        <w:rPr>
          <w:b/>
          <w:szCs w:val="24"/>
        </w:rPr>
        <w:t>”</w:t>
      </w:r>
      <w:r w:rsidR="00D40E95" w:rsidRPr="00911242">
        <w:rPr>
          <w:szCs w:val="24"/>
        </w:rPr>
        <w:t xml:space="preserve"> – od najwyższej do najniższej. Lista stanowi podstawę dla Komisji do rek</w:t>
      </w:r>
      <w:r w:rsidR="005D26FF" w:rsidRPr="00911242">
        <w:rPr>
          <w:szCs w:val="24"/>
        </w:rPr>
        <w:t>omendowania Zarządowi Powiatu w </w:t>
      </w:r>
      <w:r w:rsidR="00D40E95" w:rsidRPr="00911242">
        <w:rPr>
          <w:szCs w:val="24"/>
        </w:rPr>
        <w:t>Gołdapi</w:t>
      </w:r>
      <w:r w:rsidR="005D26FF" w:rsidRPr="00911242">
        <w:rPr>
          <w:szCs w:val="24"/>
        </w:rPr>
        <w:t xml:space="preserve"> rozpatrzonych ofert (załącznik n</w:t>
      </w:r>
      <w:r w:rsidR="00D40E95" w:rsidRPr="00911242">
        <w:rPr>
          <w:szCs w:val="24"/>
        </w:rPr>
        <w:t>r 4 do Regulaminu Pracy Komisji Konkursowej).</w:t>
      </w:r>
    </w:p>
    <w:p w14:paraId="123B9D68" w14:textId="77777777" w:rsidR="009C5CBF" w:rsidRDefault="009C5CBF" w:rsidP="00D40E95">
      <w:pPr>
        <w:autoSpaceDE w:val="0"/>
        <w:autoSpaceDN w:val="0"/>
        <w:adjustRightInd w:val="0"/>
        <w:jc w:val="both"/>
        <w:rPr>
          <w:szCs w:val="24"/>
        </w:rPr>
      </w:pPr>
    </w:p>
    <w:p w14:paraId="45292A4A" w14:textId="77777777" w:rsidR="009C5CBF" w:rsidRPr="009C5CBF" w:rsidRDefault="009C5CBF" w:rsidP="009C5CBF">
      <w:pPr>
        <w:autoSpaceDE w:val="0"/>
        <w:autoSpaceDN w:val="0"/>
        <w:adjustRightInd w:val="0"/>
        <w:jc w:val="both"/>
        <w:rPr>
          <w:szCs w:val="24"/>
        </w:rPr>
      </w:pPr>
      <w:r w:rsidRPr="009C5CBF">
        <w:rPr>
          <w:szCs w:val="24"/>
        </w:rPr>
        <w:t>2. Do rozpatrzenia przez Zarząd Powiatu w Gołdapi przedstawiona zostaje oferta, która uzyska</w:t>
      </w:r>
    </w:p>
    <w:p w14:paraId="1D3287ED" w14:textId="3E8F8712" w:rsidR="009C5CBF" w:rsidRPr="00911242" w:rsidRDefault="009C5CBF" w:rsidP="00D40E95">
      <w:pPr>
        <w:autoSpaceDE w:val="0"/>
        <w:autoSpaceDN w:val="0"/>
        <w:adjustRightInd w:val="0"/>
        <w:jc w:val="both"/>
        <w:rPr>
          <w:szCs w:val="24"/>
        </w:rPr>
      </w:pPr>
      <w:r w:rsidRPr="009C5CBF">
        <w:rPr>
          <w:szCs w:val="24"/>
        </w:rPr>
        <w:t>21 i więcej punktów z 30 możliwych do otrzymania (średnia arytmetyczna punktów otrzymanych</w:t>
      </w:r>
      <w:r>
        <w:rPr>
          <w:szCs w:val="24"/>
        </w:rPr>
        <w:t xml:space="preserve"> </w:t>
      </w:r>
      <w:r w:rsidRPr="009C5CBF">
        <w:rPr>
          <w:szCs w:val="24"/>
        </w:rPr>
        <w:t>od poszczególnych członków Komisji Konkursowej).</w:t>
      </w:r>
    </w:p>
    <w:p w14:paraId="1A1F8753" w14:textId="77777777" w:rsidR="00D40E95" w:rsidRPr="00911242" w:rsidRDefault="00D40E95" w:rsidP="00D40E95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46972975" w14:textId="77777777" w:rsidR="00D40E95" w:rsidRPr="00911242" w:rsidRDefault="00D40E95" w:rsidP="00D40E95">
      <w:pPr>
        <w:autoSpaceDE w:val="0"/>
        <w:autoSpaceDN w:val="0"/>
        <w:adjustRightInd w:val="0"/>
        <w:jc w:val="center"/>
        <w:rPr>
          <w:b/>
          <w:szCs w:val="24"/>
        </w:rPr>
      </w:pPr>
      <w:r w:rsidRPr="00911242">
        <w:rPr>
          <w:b/>
          <w:szCs w:val="24"/>
        </w:rPr>
        <w:t>§7</w:t>
      </w:r>
    </w:p>
    <w:p w14:paraId="76E8DAC5" w14:textId="0BD67D3F" w:rsidR="009C5CBF" w:rsidRPr="00911242" w:rsidRDefault="00D40E95" w:rsidP="00D40E95">
      <w:pPr>
        <w:autoSpaceDE w:val="0"/>
        <w:autoSpaceDN w:val="0"/>
        <w:adjustRightInd w:val="0"/>
        <w:jc w:val="both"/>
        <w:rPr>
          <w:szCs w:val="24"/>
        </w:rPr>
      </w:pPr>
      <w:r w:rsidRPr="00911242">
        <w:rPr>
          <w:szCs w:val="24"/>
        </w:rPr>
        <w:t>Komisja ustala liczbę rekomendowanych ofert, przeznaczenie i wysokość proponowanej dotacji a następnie przedstawia wyniki Zarządowi Powiatu w Gołdapi.</w:t>
      </w:r>
    </w:p>
    <w:p w14:paraId="16197BD5" w14:textId="77777777" w:rsidR="00D40E95" w:rsidRPr="00911242" w:rsidRDefault="00D40E95" w:rsidP="00D40E95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6AB04EC0" w14:textId="77777777" w:rsidR="00D40E95" w:rsidRPr="00911242" w:rsidRDefault="005D26FF" w:rsidP="00D40E95">
      <w:pPr>
        <w:autoSpaceDE w:val="0"/>
        <w:autoSpaceDN w:val="0"/>
        <w:adjustRightInd w:val="0"/>
        <w:jc w:val="center"/>
        <w:rPr>
          <w:b/>
          <w:szCs w:val="24"/>
        </w:rPr>
      </w:pPr>
      <w:r w:rsidRPr="00911242">
        <w:rPr>
          <w:b/>
          <w:szCs w:val="24"/>
        </w:rPr>
        <w:t>§8</w:t>
      </w:r>
    </w:p>
    <w:p w14:paraId="08CA1AAF" w14:textId="77777777" w:rsidR="00D40E95" w:rsidRPr="00911242" w:rsidRDefault="00D40E95" w:rsidP="00D40E95">
      <w:pPr>
        <w:autoSpaceDE w:val="0"/>
        <w:autoSpaceDN w:val="0"/>
        <w:adjustRightInd w:val="0"/>
        <w:jc w:val="both"/>
        <w:rPr>
          <w:szCs w:val="24"/>
        </w:rPr>
      </w:pPr>
      <w:r w:rsidRPr="00911242">
        <w:rPr>
          <w:szCs w:val="24"/>
        </w:rPr>
        <w:t>Wyniki konkursu zatwierdzane są przez Zarząd Powiatu w Gołdapi.</w:t>
      </w:r>
    </w:p>
    <w:p w14:paraId="4C6E5383" w14:textId="77777777" w:rsidR="00D40E95" w:rsidRPr="00911242" w:rsidRDefault="00D40E95" w:rsidP="00D40E95">
      <w:pPr>
        <w:autoSpaceDE w:val="0"/>
        <w:autoSpaceDN w:val="0"/>
        <w:adjustRightInd w:val="0"/>
        <w:jc w:val="both"/>
        <w:rPr>
          <w:szCs w:val="24"/>
        </w:rPr>
      </w:pPr>
    </w:p>
    <w:p w14:paraId="3F869B50" w14:textId="77777777" w:rsidR="00D40E95" w:rsidRPr="00911242" w:rsidRDefault="005D26FF" w:rsidP="00D40E95">
      <w:pPr>
        <w:autoSpaceDE w:val="0"/>
        <w:autoSpaceDN w:val="0"/>
        <w:adjustRightInd w:val="0"/>
        <w:jc w:val="center"/>
        <w:rPr>
          <w:b/>
          <w:szCs w:val="24"/>
        </w:rPr>
      </w:pPr>
      <w:r w:rsidRPr="00911242">
        <w:rPr>
          <w:b/>
          <w:szCs w:val="24"/>
        </w:rPr>
        <w:t>§9</w:t>
      </w:r>
    </w:p>
    <w:p w14:paraId="2A0113EC" w14:textId="77777777" w:rsidR="00D40E95" w:rsidRPr="00911242" w:rsidRDefault="00D40E95" w:rsidP="00D40E95">
      <w:pPr>
        <w:autoSpaceDE w:val="0"/>
        <w:autoSpaceDN w:val="0"/>
        <w:adjustRightInd w:val="0"/>
        <w:jc w:val="both"/>
        <w:rPr>
          <w:szCs w:val="24"/>
        </w:rPr>
      </w:pPr>
      <w:r w:rsidRPr="00911242">
        <w:rPr>
          <w:szCs w:val="24"/>
        </w:rPr>
        <w:t>Z prac Komisji sporządza się protokół, który zostaje podpisany przez wszystkich członków Komisji obecnych na posiedzeniu.</w:t>
      </w:r>
    </w:p>
    <w:p w14:paraId="0665FFA2" w14:textId="77777777" w:rsidR="00D40E95" w:rsidRPr="00911242" w:rsidRDefault="00D40E95" w:rsidP="00D40E95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120C947D" w14:textId="77777777" w:rsidR="00D40E95" w:rsidRPr="00911242" w:rsidRDefault="005D26FF" w:rsidP="00D40E95">
      <w:pPr>
        <w:autoSpaceDE w:val="0"/>
        <w:autoSpaceDN w:val="0"/>
        <w:adjustRightInd w:val="0"/>
        <w:jc w:val="center"/>
        <w:rPr>
          <w:b/>
          <w:szCs w:val="24"/>
        </w:rPr>
      </w:pPr>
      <w:r w:rsidRPr="00911242">
        <w:rPr>
          <w:b/>
          <w:szCs w:val="24"/>
        </w:rPr>
        <w:t>§10</w:t>
      </w:r>
    </w:p>
    <w:p w14:paraId="07A94074" w14:textId="77777777" w:rsidR="00D40E95" w:rsidRPr="00911242" w:rsidRDefault="00D40E95" w:rsidP="00D40E95">
      <w:pPr>
        <w:autoSpaceDE w:val="0"/>
        <w:autoSpaceDN w:val="0"/>
        <w:adjustRightInd w:val="0"/>
        <w:jc w:val="both"/>
        <w:rPr>
          <w:szCs w:val="24"/>
        </w:rPr>
      </w:pPr>
      <w:r w:rsidRPr="00911242">
        <w:rPr>
          <w:szCs w:val="24"/>
        </w:rPr>
        <w:t xml:space="preserve">Wyniki konkursu, zamieszcza się w Biuletynie Informacji Publicznej Starostwa Powiatowego w Gołdapi, na stronie internetowej </w:t>
      </w:r>
      <w:hyperlink r:id="rId5" w:history="1">
        <w:r w:rsidRPr="00911242">
          <w:rPr>
            <w:rStyle w:val="Hipercze"/>
            <w:szCs w:val="24"/>
          </w:rPr>
          <w:t>www.powiatgoldap.pl</w:t>
        </w:r>
      </w:hyperlink>
      <w:r w:rsidRPr="00911242">
        <w:rPr>
          <w:szCs w:val="24"/>
        </w:rPr>
        <w:t>, na tablicy ogłoszeń w Starostwie Powiatowym w Gołdapi oraz do wiadomości oferentów niezwłocznie po ich akceptacji przez Zarząd Powiatu w Gołdapi.</w:t>
      </w:r>
    </w:p>
    <w:p w14:paraId="031A48BC" w14:textId="77777777" w:rsidR="008622DD" w:rsidRPr="00911242" w:rsidRDefault="008622DD" w:rsidP="00D40E95">
      <w:pPr>
        <w:rPr>
          <w:szCs w:val="24"/>
        </w:rPr>
      </w:pPr>
    </w:p>
    <w:sectPr w:rsidR="008622DD" w:rsidRPr="00911242" w:rsidSect="005D26F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628"/>
    <w:multiLevelType w:val="hybridMultilevel"/>
    <w:tmpl w:val="759A3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222D"/>
    <w:multiLevelType w:val="hybridMultilevel"/>
    <w:tmpl w:val="8F808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80B41"/>
    <w:multiLevelType w:val="hybridMultilevel"/>
    <w:tmpl w:val="D5941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8550F"/>
    <w:multiLevelType w:val="hybridMultilevel"/>
    <w:tmpl w:val="F5428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20C62"/>
    <w:multiLevelType w:val="hybridMultilevel"/>
    <w:tmpl w:val="66428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292500">
    <w:abstractNumId w:val="4"/>
  </w:num>
  <w:num w:numId="2" w16cid:durableId="1917130400">
    <w:abstractNumId w:val="3"/>
  </w:num>
  <w:num w:numId="3" w16cid:durableId="451746928">
    <w:abstractNumId w:val="2"/>
  </w:num>
  <w:num w:numId="4" w16cid:durableId="1823306427">
    <w:abstractNumId w:val="1"/>
  </w:num>
  <w:num w:numId="5" w16cid:durableId="611211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72"/>
    <w:rsid w:val="000927A2"/>
    <w:rsid w:val="00095803"/>
    <w:rsid w:val="00095FB0"/>
    <w:rsid w:val="00114FB8"/>
    <w:rsid w:val="00170FF3"/>
    <w:rsid w:val="001744E4"/>
    <w:rsid w:val="002C49F5"/>
    <w:rsid w:val="00333393"/>
    <w:rsid w:val="003A2FF8"/>
    <w:rsid w:val="00442972"/>
    <w:rsid w:val="004E50C4"/>
    <w:rsid w:val="005D26FF"/>
    <w:rsid w:val="005D32F1"/>
    <w:rsid w:val="00630E62"/>
    <w:rsid w:val="00651AEB"/>
    <w:rsid w:val="007C6CC1"/>
    <w:rsid w:val="008622DD"/>
    <w:rsid w:val="00911242"/>
    <w:rsid w:val="00922499"/>
    <w:rsid w:val="009C5CBF"/>
    <w:rsid w:val="00A53716"/>
    <w:rsid w:val="00A61506"/>
    <w:rsid w:val="00A62932"/>
    <w:rsid w:val="00A86FEF"/>
    <w:rsid w:val="00AD2E35"/>
    <w:rsid w:val="00AE3EBD"/>
    <w:rsid w:val="00B05422"/>
    <w:rsid w:val="00B436B1"/>
    <w:rsid w:val="00C9144A"/>
    <w:rsid w:val="00CA62FE"/>
    <w:rsid w:val="00D40E95"/>
    <w:rsid w:val="00D74D53"/>
    <w:rsid w:val="00DF5CCC"/>
    <w:rsid w:val="00E61005"/>
    <w:rsid w:val="00F150DD"/>
    <w:rsid w:val="00F24175"/>
    <w:rsid w:val="00FB750A"/>
    <w:rsid w:val="00F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46BD"/>
  <w15:docId w15:val="{8235655D-5A42-4F82-BC75-A92E09AE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442972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Hipercze">
    <w:name w:val="Hyperlink"/>
    <w:basedOn w:val="Domylnaczcionkaakapitu"/>
    <w:uiPriority w:val="99"/>
    <w:unhideWhenUsed/>
    <w:rsid w:val="0044297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gold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555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a.skrzypkowska</dc:creator>
  <cp:keywords/>
  <dc:description/>
  <cp:lastModifiedBy>Monika Bruszewska</cp:lastModifiedBy>
  <cp:revision>6</cp:revision>
  <cp:lastPrinted>2023-04-12T12:14:00Z</cp:lastPrinted>
  <dcterms:created xsi:type="dcterms:W3CDTF">2023-04-06T09:10:00Z</dcterms:created>
  <dcterms:modified xsi:type="dcterms:W3CDTF">2023-04-12T12:14:00Z</dcterms:modified>
</cp:coreProperties>
</file>